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72" w:rsidRDefault="00546FDF" w:rsidP="005F6B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часто задаваемых субъектами предпринимательства вопросов-ответов по теме </w:t>
      </w:r>
      <w:r w:rsidR="005220E6" w:rsidRPr="005220E6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</w:p>
    <w:p w:rsidR="005220E6" w:rsidRPr="005220E6" w:rsidRDefault="005220E6" w:rsidP="005F6B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0E6">
        <w:rPr>
          <w:rFonts w:ascii="Times New Roman" w:hAnsi="Times New Roman" w:cs="Times New Roman"/>
          <w:b/>
          <w:sz w:val="28"/>
          <w:szCs w:val="28"/>
        </w:rPr>
        <w:t>начисления платы за превышение абонентами установленных показателей загрязнения сточных вод</w:t>
      </w:r>
    </w:p>
    <w:p w:rsidR="005220E6" w:rsidRPr="00EB5B72" w:rsidRDefault="005220E6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AF4" w:rsidRDefault="00546FDF" w:rsidP="005F6B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DF">
        <w:rPr>
          <w:rFonts w:ascii="Times New Roman" w:hAnsi="Times New Roman" w:cs="Times New Roman"/>
          <w:b/>
          <w:sz w:val="28"/>
          <w:szCs w:val="28"/>
        </w:rPr>
        <w:t>Кто обязан обеспечивать прием сточных вод и их транспортировку и сброс?</w:t>
      </w:r>
    </w:p>
    <w:p w:rsidR="00546FDF" w:rsidRPr="00546FDF" w:rsidRDefault="00546FDF" w:rsidP="005F6B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69F" w:rsidRDefault="0020769F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FDF">
        <w:rPr>
          <w:rFonts w:ascii="Times New Roman" w:hAnsi="Times New Roman" w:cs="Times New Roman"/>
          <w:sz w:val="28"/>
          <w:szCs w:val="28"/>
        </w:rPr>
        <w:t>В соответствии с пунктом 1 статьи 14 Закона №</w:t>
      </w:r>
      <w:r w:rsidR="00EB5B72" w:rsidRPr="00546FDF">
        <w:rPr>
          <w:rFonts w:ascii="Times New Roman" w:hAnsi="Times New Roman" w:cs="Times New Roman"/>
          <w:sz w:val="28"/>
          <w:szCs w:val="28"/>
        </w:rPr>
        <w:t> </w:t>
      </w:r>
      <w:r w:rsidRPr="00546FDF">
        <w:rPr>
          <w:rFonts w:ascii="Times New Roman" w:hAnsi="Times New Roman" w:cs="Times New Roman"/>
          <w:sz w:val="28"/>
          <w:szCs w:val="28"/>
        </w:rPr>
        <w:t>416-ФЗ</w:t>
      </w:r>
      <w:r w:rsidR="00EB5B72" w:rsidRPr="00546FDF">
        <w:rPr>
          <w:rFonts w:ascii="Times New Roman" w:hAnsi="Times New Roman" w:cs="Times New Roman"/>
          <w:sz w:val="28"/>
          <w:szCs w:val="28"/>
        </w:rPr>
        <w:t>,</w:t>
      </w:r>
      <w:r w:rsidRPr="00546FDF">
        <w:rPr>
          <w:rFonts w:ascii="Times New Roman" w:hAnsi="Times New Roman" w:cs="Times New Roman"/>
          <w:sz w:val="28"/>
          <w:szCs w:val="28"/>
        </w:rPr>
        <w:t xml:space="preserve"> </w:t>
      </w:r>
      <w:r w:rsidR="005F6BD9" w:rsidRPr="00546FDF">
        <w:rPr>
          <w:rFonts w:ascii="Times New Roman" w:hAnsi="Times New Roman" w:cs="Times New Roman"/>
          <w:sz w:val="28"/>
          <w:szCs w:val="28"/>
        </w:rPr>
        <w:t>по</w:t>
      </w:r>
      <w:r w:rsidRPr="00546FDF">
        <w:rPr>
          <w:rFonts w:ascii="Times New Roman" w:hAnsi="Times New Roman" w:cs="Times New Roman"/>
          <w:sz w:val="28"/>
          <w:szCs w:val="28"/>
        </w:rPr>
        <w:t xml:space="preserve"> договору водоотведения организация, осуществляющая водоотведение, обязуется осуществлять прием сточных вод абонента в централизованную систему водоотведения и обеспечивать их транспортировку и сброс в водный объект</w:t>
      </w:r>
      <w:r w:rsidRPr="00EB5B72">
        <w:rPr>
          <w:rFonts w:ascii="Times New Roman" w:hAnsi="Times New Roman" w:cs="Times New Roman"/>
          <w:sz w:val="28"/>
          <w:szCs w:val="28"/>
        </w:rPr>
        <w:t>, а абонент обязуется соблюдать требования к составу и свойствам отводимых сточных вод, установленные законодательством Российской Федерации, производить организации, осуществляющей водоотведение, оплату водоотведения.</w:t>
      </w:r>
      <w:proofErr w:type="gramEnd"/>
    </w:p>
    <w:p w:rsidR="00546FDF" w:rsidRDefault="00546FDF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FDF" w:rsidRDefault="00546FDF" w:rsidP="005F6B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DF">
        <w:rPr>
          <w:rFonts w:ascii="Times New Roman" w:hAnsi="Times New Roman" w:cs="Times New Roman"/>
          <w:b/>
          <w:sz w:val="28"/>
          <w:szCs w:val="28"/>
        </w:rPr>
        <w:t>Какова ответственность абонентов за негативное воздействие на работу централизованной системы водоотведения?</w:t>
      </w:r>
    </w:p>
    <w:p w:rsidR="00546FDF" w:rsidRPr="00546FDF" w:rsidRDefault="00546FDF" w:rsidP="005F6B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089" w:rsidRDefault="00136089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FDF">
        <w:rPr>
          <w:rFonts w:ascii="Times New Roman" w:hAnsi="Times New Roman" w:cs="Times New Roman"/>
          <w:sz w:val="28"/>
          <w:szCs w:val="28"/>
        </w:rPr>
        <w:t>В силу подпункта «ж» пункта 35 Правил №</w:t>
      </w:r>
      <w:r w:rsidR="00EB5B72" w:rsidRPr="00546FDF">
        <w:rPr>
          <w:rFonts w:ascii="Times New Roman" w:hAnsi="Times New Roman" w:cs="Times New Roman"/>
          <w:sz w:val="28"/>
          <w:szCs w:val="28"/>
        </w:rPr>
        <w:t> </w:t>
      </w:r>
      <w:r w:rsidRPr="00546FDF">
        <w:rPr>
          <w:rFonts w:ascii="Times New Roman" w:hAnsi="Times New Roman" w:cs="Times New Roman"/>
          <w:sz w:val="28"/>
          <w:szCs w:val="28"/>
        </w:rPr>
        <w:t xml:space="preserve">644 </w:t>
      </w:r>
      <w:r w:rsidR="00EB5B72" w:rsidRPr="00546FDF">
        <w:rPr>
          <w:rFonts w:ascii="Times New Roman" w:hAnsi="Times New Roman" w:cs="Times New Roman"/>
          <w:sz w:val="28"/>
          <w:szCs w:val="28"/>
        </w:rPr>
        <w:t>а</w:t>
      </w:r>
      <w:r w:rsidRPr="00546FDF">
        <w:rPr>
          <w:rFonts w:ascii="Times New Roman" w:hAnsi="Times New Roman" w:cs="Times New Roman"/>
          <w:sz w:val="28"/>
          <w:szCs w:val="28"/>
        </w:rPr>
        <w:t>бонент обязан производить оплату по договору, договору водоотведения или единому договору холодного водоснабжения и водоотведения, в том числе вносить плату за негативное воздействие на работу централизованной системы водоотведения, плату за нарушение нормативов по объему сточных вод и нормативов состава сточных вод в порядке, размере и сроки, которые определены Правилами</w:t>
      </w:r>
      <w:r w:rsidR="005F6BD9" w:rsidRPr="00546FDF">
        <w:rPr>
          <w:rFonts w:ascii="Times New Roman" w:hAnsi="Times New Roman" w:cs="Times New Roman"/>
          <w:sz w:val="28"/>
          <w:szCs w:val="28"/>
        </w:rPr>
        <w:t xml:space="preserve"> № 644</w:t>
      </w:r>
      <w:r w:rsidRPr="00546F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6FDF" w:rsidRDefault="00546FDF" w:rsidP="00546FD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DF" w:rsidRDefault="00546FDF" w:rsidP="00546FD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Имеет ли право организация водопроводно-канализационного хозяйства взимать с абонентов дополнительную плату</w:t>
      </w:r>
      <w:r w:rsidRPr="00546FDF">
        <w:rPr>
          <w:rFonts w:ascii="Times New Roman" w:hAnsi="Times New Roman" w:cs="Times New Roman"/>
          <w:b/>
          <w:sz w:val="28"/>
          <w:szCs w:val="28"/>
        </w:rPr>
        <w:t>?</w:t>
      </w:r>
    </w:p>
    <w:p w:rsidR="00546FDF" w:rsidRPr="00546FDF" w:rsidRDefault="00546FDF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89" w:rsidRDefault="00136089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B72">
        <w:rPr>
          <w:rFonts w:ascii="Times New Roman" w:hAnsi="Times New Roman" w:cs="Times New Roman"/>
          <w:sz w:val="28"/>
          <w:szCs w:val="28"/>
        </w:rPr>
        <w:t>Подпунктом «г» пункта 36 Правил №</w:t>
      </w:r>
      <w:r w:rsidR="00EB5B72">
        <w:rPr>
          <w:rFonts w:ascii="Times New Roman" w:hAnsi="Times New Roman" w:cs="Times New Roman"/>
          <w:sz w:val="28"/>
          <w:szCs w:val="28"/>
        </w:rPr>
        <w:t> </w:t>
      </w:r>
      <w:r w:rsidRPr="00EB5B72">
        <w:rPr>
          <w:rFonts w:ascii="Times New Roman" w:hAnsi="Times New Roman" w:cs="Times New Roman"/>
          <w:sz w:val="28"/>
          <w:szCs w:val="28"/>
        </w:rPr>
        <w:t>644 предусмотрено, что организация водопроводно-канализационного хозяйства имеет право взимать с абонентов плату за отведение сточных вод сверх установленных нормативов по объему сточных вод,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</w:t>
      </w:r>
      <w:proofErr w:type="gramEnd"/>
      <w:r w:rsidRPr="00EB5B72">
        <w:rPr>
          <w:rFonts w:ascii="Times New Roman" w:hAnsi="Times New Roman" w:cs="Times New Roman"/>
          <w:sz w:val="28"/>
          <w:szCs w:val="28"/>
        </w:rPr>
        <w:t xml:space="preserve"> системы водоотведения.</w:t>
      </w:r>
    </w:p>
    <w:p w:rsidR="008201C7" w:rsidRPr="008201C7" w:rsidRDefault="008201C7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C7">
        <w:rPr>
          <w:rFonts w:ascii="Times New Roman" w:hAnsi="Times New Roman" w:cs="Times New Roman"/>
          <w:sz w:val="28"/>
          <w:szCs w:val="28"/>
        </w:rPr>
        <w:lastRenderedPageBreak/>
        <w:t>Исходя из приведенных норм права, одновременно действуют и подлежат применению два вида требований (нормативов):</w:t>
      </w:r>
    </w:p>
    <w:p w:rsidR="008201C7" w:rsidRPr="008201C7" w:rsidRDefault="008201C7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C7">
        <w:rPr>
          <w:rFonts w:ascii="Times New Roman" w:hAnsi="Times New Roman" w:cs="Times New Roman"/>
          <w:sz w:val="28"/>
          <w:szCs w:val="28"/>
        </w:rPr>
        <w:t>-</w:t>
      </w:r>
      <w:r w:rsidR="005F6BD9">
        <w:rPr>
          <w:rFonts w:ascii="Times New Roman" w:hAnsi="Times New Roman" w:cs="Times New Roman"/>
          <w:sz w:val="28"/>
          <w:szCs w:val="28"/>
        </w:rPr>
        <w:t> </w:t>
      </w:r>
      <w:r w:rsidRPr="008201C7">
        <w:rPr>
          <w:rFonts w:ascii="Times New Roman" w:hAnsi="Times New Roman" w:cs="Times New Roman"/>
          <w:sz w:val="28"/>
          <w:szCs w:val="28"/>
        </w:rPr>
        <w:t>нормативы водоотведения (сброса) по составу сточных вод;</w:t>
      </w:r>
    </w:p>
    <w:p w:rsidR="008201C7" w:rsidRPr="008201C7" w:rsidRDefault="008201C7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C7">
        <w:rPr>
          <w:rFonts w:ascii="Times New Roman" w:hAnsi="Times New Roman" w:cs="Times New Roman"/>
          <w:sz w:val="28"/>
          <w:szCs w:val="28"/>
        </w:rPr>
        <w:t>-</w:t>
      </w:r>
      <w:r w:rsidR="005F6BD9">
        <w:rPr>
          <w:rFonts w:ascii="Times New Roman" w:hAnsi="Times New Roman" w:cs="Times New Roman"/>
          <w:sz w:val="28"/>
          <w:szCs w:val="28"/>
        </w:rPr>
        <w:t> </w:t>
      </w:r>
      <w:r w:rsidRPr="008201C7">
        <w:rPr>
          <w:rFonts w:ascii="Times New Roman" w:hAnsi="Times New Roman" w:cs="Times New Roman"/>
          <w:sz w:val="28"/>
          <w:szCs w:val="28"/>
        </w:rPr>
        <w:t xml:space="preserve">требования к составу и свойствам сточных вод абонентов, предусмотренные Приложением </w:t>
      </w:r>
      <w:r w:rsidR="005F6BD9">
        <w:rPr>
          <w:rFonts w:ascii="Times New Roman" w:hAnsi="Times New Roman" w:cs="Times New Roman"/>
          <w:sz w:val="28"/>
          <w:szCs w:val="28"/>
        </w:rPr>
        <w:t>№ </w:t>
      </w:r>
      <w:r w:rsidRPr="008201C7">
        <w:rPr>
          <w:rFonts w:ascii="Times New Roman" w:hAnsi="Times New Roman" w:cs="Times New Roman"/>
          <w:sz w:val="28"/>
          <w:szCs w:val="28"/>
        </w:rPr>
        <w:t xml:space="preserve">5 к Правилам </w:t>
      </w:r>
      <w:r w:rsidR="005F6BD9">
        <w:rPr>
          <w:rFonts w:ascii="Times New Roman" w:hAnsi="Times New Roman" w:cs="Times New Roman"/>
          <w:sz w:val="28"/>
          <w:szCs w:val="28"/>
        </w:rPr>
        <w:t>№ </w:t>
      </w:r>
      <w:r w:rsidRPr="008201C7">
        <w:rPr>
          <w:rFonts w:ascii="Times New Roman" w:hAnsi="Times New Roman" w:cs="Times New Roman"/>
          <w:sz w:val="28"/>
          <w:szCs w:val="28"/>
        </w:rPr>
        <w:t>644.</w:t>
      </w:r>
    </w:p>
    <w:p w:rsidR="008201C7" w:rsidRDefault="008201C7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1C7">
        <w:rPr>
          <w:rFonts w:ascii="Times New Roman" w:hAnsi="Times New Roman" w:cs="Times New Roman"/>
          <w:sz w:val="28"/>
          <w:szCs w:val="28"/>
        </w:rPr>
        <w:t xml:space="preserve">Названные требования имеют различную правовую природу и целевую направленность: нормативы водоотведения (сброса) по составу сточных вод направлены на предотвращение негативного воздействия на окружающую среду (водные объекты), а требования к составу и свойствам сточных вод </w:t>
      </w:r>
      <w:r w:rsidR="005F6BD9">
        <w:rPr>
          <w:rFonts w:ascii="Times New Roman" w:hAnsi="Times New Roman" w:cs="Times New Roman"/>
          <w:sz w:val="28"/>
          <w:szCs w:val="28"/>
        </w:rPr>
        <w:t>–</w:t>
      </w:r>
      <w:r w:rsidRPr="008201C7">
        <w:rPr>
          <w:rFonts w:ascii="Times New Roman" w:hAnsi="Times New Roman" w:cs="Times New Roman"/>
          <w:sz w:val="28"/>
          <w:szCs w:val="28"/>
        </w:rPr>
        <w:t xml:space="preserve"> на</w:t>
      </w:r>
      <w:r w:rsidR="005F6BD9">
        <w:rPr>
          <w:rFonts w:ascii="Times New Roman" w:hAnsi="Times New Roman" w:cs="Times New Roman"/>
          <w:sz w:val="28"/>
          <w:szCs w:val="28"/>
        </w:rPr>
        <w:t xml:space="preserve"> </w:t>
      </w:r>
      <w:r w:rsidRPr="008201C7">
        <w:rPr>
          <w:rFonts w:ascii="Times New Roman" w:hAnsi="Times New Roman" w:cs="Times New Roman"/>
          <w:sz w:val="28"/>
          <w:szCs w:val="28"/>
        </w:rPr>
        <w:t>предотвращение негативного воздействия на централизованные системы водоотведения.</w:t>
      </w:r>
      <w:proofErr w:type="gramEnd"/>
    </w:p>
    <w:p w:rsidR="00546FDF" w:rsidRDefault="00546FDF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FDF" w:rsidRPr="00546FDF" w:rsidRDefault="00546FDF" w:rsidP="005F6B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DF">
        <w:rPr>
          <w:rFonts w:ascii="Times New Roman" w:hAnsi="Times New Roman" w:cs="Times New Roman"/>
          <w:b/>
          <w:sz w:val="28"/>
          <w:szCs w:val="28"/>
        </w:rPr>
        <w:t xml:space="preserve">Каковы </w:t>
      </w:r>
      <w:r>
        <w:rPr>
          <w:rFonts w:ascii="Times New Roman" w:hAnsi="Times New Roman" w:cs="Times New Roman"/>
          <w:b/>
          <w:sz w:val="28"/>
          <w:szCs w:val="28"/>
        </w:rPr>
        <w:t>механизмы</w:t>
      </w:r>
      <w:r w:rsidRPr="00546FDF">
        <w:rPr>
          <w:rFonts w:ascii="Times New Roman" w:hAnsi="Times New Roman" w:cs="Times New Roman"/>
          <w:b/>
          <w:sz w:val="28"/>
          <w:szCs w:val="28"/>
        </w:rPr>
        <w:t xml:space="preserve"> стимулирования абонентов к соблюдению нормативов?</w:t>
      </w:r>
    </w:p>
    <w:p w:rsidR="00546FDF" w:rsidRPr="008201C7" w:rsidRDefault="00546FDF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1C7" w:rsidRPr="00546FDF" w:rsidRDefault="008201C7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F">
        <w:rPr>
          <w:rFonts w:ascii="Times New Roman" w:hAnsi="Times New Roman" w:cs="Times New Roman"/>
          <w:sz w:val="28"/>
          <w:szCs w:val="28"/>
        </w:rPr>
        <w:t>Экономическое стимулирование абонентов к соблюдению указанных требований (нормативов) обеспечивается взиманием двух самостоятельных видов платы: платы за превышение нормативов водоотведения (сброса); платы за негативное воздействие на работу централизованной системы водоотведения.</w:t>
      </w:r>
    </w:p>
    <w:p w:rsidR="0020769F" w:rsidRDefault="0020769F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72">
        <w:rPr>
          <w:rFonts w:ascii="Times New Roman" w:hAnsi="Times New Roman" w:cs="Times New Roman"/>
          <w:sz w:val="28"/>
          <w:szCs w:val="28"/>
        </w:rPr>
        <w:t>Раздел VII Правил №</w:t>
      </w:r>
      <w:r w:rsidR="00EB5B72">
        <w:t> </w:t>
      </w:r>
      <w:r w:rsidRPr="00EB5B72">
        <w:rPr>
          <w:rFonts w:ascii="Times New Roman" w:hAnsi="Times New Roman" w:cs="Times New Roman"/>
          <w:sz w:val="28"/>
          <w:szCs w:val="28"/>
        </w:rPr>
        <w:t>644 устанавливает порядок определения размера и порядка компенсации расходов организации водопроводно-канализационного хозяйства при сбросе абонентами сточных вод, оказывающих негативное воздействие на работу централизованной системы водоотведения.</w:t>
      </w:r>
    </w:p>
    <w:p w:rsidR="00DA0DCA" w:rsidRDefault="00DA0DCA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DCA" w:rsidRPr="00DA0DCA" w:rsidRDefault="00DA0DCA" w:rsidP="005F6B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DCA">
        <w:rPr>
          <w:rFonts w:ascii="Times New Roman" w:hAnsi="Times New Roman" w:cs="Times New Roman"/>
          <w:b/>
          <w:sz w:val="28"/>
          <w:szCs w:val="28"/>
        </w:rPr>
        <w:t>Обязан ли абонент компенсировать организации, осуществляющей водоотведение, расходы на негативное воздействие на работу централизованной системы водоотведения?</w:t>
      </w:r>
    </w:p>
    <w:p w:rsidR="00DA0DCA" w:rsidRPr="00EB5B72" w:rsidRDefault="00DA0DCA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AF4" w:rsidRPr="00DA0DCA" w:rsidRDefault="00EB5B72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CA">
        <w:rPr>
          <w:rFonts w:ascii="Times New Roman" w:hAnsi="Times New Roman" w:cs="Times New Roman"/>
          <w:sz w:val="28"/>
          <w:szCs w:val="28"/>
        </w:rPr>
        <w:t>П</w:t>
      </w:r>
      <w:r w:rsidR="009F0AF4" w:rsidRPr="00DA0DCA">
        <w:rPr>
          <w:rFonts w:ascii="Times New Roman" w:hAnsi="Times New Roman" w:cs="Times New Roman"/>
          <w:sz w:val="28"/>
          <w:szCs w:val="28"/>
        </w:rPr>
        <w:t>оложениями части 10 статьи 7 Закона №</w:t>
      </w:r>
      <w:r w:rsidRPr="00DA0DCA">
        <w:rPr>
          <w:rFonts w:ascii="Times New Roman" w:hAnsi="Times New Roman" w:cs="Times New Roman"/>
          <w:sz w:val="28"/>
          <w:szCs w:val="28"/>
        </w:rPr>
        <w:t> </w:t>
      </w:r>
      <w:r w:rsidR="009F0AF4" w:rsidRPr="00DA0DCA">
        <w:rPr>
          <w:rFonts w:ascii="Times New Roman" w:hAnsi="Times New Roman" w:cs="Times New Roman"/>
          <w:sz w:val="28"/>
          <w:szCs w:val="28"/>
        </w:rPr>
        <w:t>416-ФЗ, пункта 118 Правил №</w:t>
      </w:r>
      <w:r w:rsidRPr="00DA0DCA">
        <w:rPr>
          <w:rFonts w:ascii="Times New Roman" w:hAnsi="Times New Roman" w:cs="Times New Roman"/>
          <w:sz w:val="28"/>
          <w:szCs w:val="28"/>
        </w:rPr>
        <w:t> </w:t>
      </w:r>
      <w:r w:rsidR="009F0AF4" w:rsidRPr="00DA0DCA">
        <w:rPr>
          <w:rFonts w:ascii="Times New Roman" w:hAnsi="Times New Roman" w:cs="Times New Roman"/>
          <w:sz w:val="28"/>
          <w:szCs w:val="28"/>
        </w:rPr>
        <w:t>644, если сточные воды, принимаемые от абонента в централизованную систему водоотведения, содержат загрязняющие вещества, негативно воздействующие на работу такой системы, абонент обязан компенсировать организации, осуществляющей водоотведение, расходы, связанные с негативным воздействием указанных веществ и микроорганизмов на работу централизованной системы водоотведения, в размере и порядке, которые установлены названными Правилами.</w:t>
      </w:r>
      <w:proofErr w:type="gramEnd"/>
    </w:p>
    <w:p w:rsidR="00A01D2E" w:rsidRDefault="0020769F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CA">
        <w:rPr>
          <w:rFonts w:ascii="Times New Roman" w:hAnsi="Times New Roman" w:cs="Times New Roman"/>
          <w:sz w:val="28"/>
          <w:szCs w:val="28"/>
        </w:rPr>
        <w:lastRenderedPageBreak/>
        <w:t xml:space="preserve">Негативное воздействие на централизованную систему водоотведения представляет собой нарушение процессов биологической очистки сточных вод на очистных сооружениях централизованной системы водоотведения, в том числе по причине содержания в сточных водах стойких, токсичных, </w:t>
      </w:r>
      <w:proofErr w:type="spellStart"/>
      <w:r w:rsidRPr="00DA0DCA">
        <w:rPr>
          <w:rFonts w:ascii="Times New Roman" w:hAnsi="Times New Roman" w:cs="Times New Roman"/>
          <w:sz w:val="28"/>
          <w:szCs w:val="28"/>
        </w:rPr>
        <w:t>биоаккумулирующих</w:t>
      </w:r>
      <w:proofErr w:type="spellEnd"/>
      <w:r w:rsidRPr="00DA0DCA">
        <w:rPr>
          <w:rFonts w:ascii="Times New Roman" w:hAnsi="Times New Roman" w:cs="Times New Roman"/>
          <w:sz w:val="28"/>
          <w:szCs w:val="28"/>
        </w:rPr>
        <w:t xml:space="preserve"> веществ, не поддающихся очистке. Также негативное воздействие может выражаться в нарушении надежности и бесперебойности работы централизованной системы водоотведения, в том числе по причине уменьшения рабочего сечения сетей и возникновения препятствий для тока воды.</w:t>
      </w:r>
    </w:p>
    <w:p w:rsidR="00DA0DCA" w:rsidRDefault="00DA0DCA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DCA" w:rsidRPr="00DA0DCA" w:rsidRDefault="00DA0DCA" w:rsidP="005F6B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DCA">
        <w:rPr>
          <w:rFonts w:ascii="Times New Roman" w:hAnsi="Times New Roman" w:cs="Times New Roman"/>
          <w:b/>
          <w:sz w:val="28"/>
          <w:szCs w:val="28"/>
        </w:rPr>
        <w:t>Как рассчитывать плату за негативное воздействие на работу централизованной системы водоотведения?</w:t>
      </w:r>
    </w:p>
    <w:p w:rsidR="00DA0DCA" w:rsidRPr="00DA0DCA" w:rsidRDefault="00DA0DCA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89" w:rsidRPr="00EB5B72" w:rsidRDefault="00136089" w:rsidP="005F6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72">
        <w:rPr>
          <w:rFonts w:ascii="Times New Roman" w:hAnsi="Times New Roman" w:cs="Times New Roman"/>
          <w:color w:val="000000"/>
          <w:sz w:val="28"/>
          <w:szCs w:val="28"/>
        </w:rPr>
        <w:t>Согласно пункту 119 Правил расчет платы за негативное воздействие на работу централизованной системы водоотведения производится организацией, осуществляющей водоотведение, ежемесячно:</w:t>
      </w:r>
    </w:p>
    <w:p w:rsidR="00136089" w:rsidRPr="00EB5B72" w:rsidRDefault="00136089" w:rsidP="005F6BD9">
      <w:pPr>
        <w:pStyle w:val="4"/>
        <w:shd w:val="clear" w:color="auto" w:fill="auto"/>
        <w:spacing w:line="276" w:lineRule="auto"/>
        <w:ind w:firstLine="709"/>
        <w:rPr>
          <w:sz w:val="28"/>
          <w:szCs w:val="28"/>
        </w:rPr>
      </w:pPr>
      <w:proofErr w:type="gramStart"/>
      <w:r w:rsidRPr="00EB5B72">
        <w:rPr>
          <w:color w:val="000000"/>
          <w:sz w:val="28"/>
          <w:szCs w:val="28"/>
        </w:rPr>
        <w:t xml:space="preserve">по формулам, предусмотренным </w:t>
      </w:r>
      <w:r w:rsidRPr="00EB5B72">
        <w:rPr>
          <w:rStyle w:val="3"/>
          <w:sz w:val="28"/>
          <w:szCs w:val="28"/>
        </w:rPr>
        <w:t xml:space="preserve">пунктами 120 </w:t>
      </w:r>
      <w:r w:rsidRPr="00EB5B72">
        <w:rPr>
          <w:color w:val="000000"/>
          <w:sz w:val="28"/>
          <w:szCs w:val="28"/>
        </w:rPr>
        <w:t xml:space="preserve">и </w:t>
      </w:r>
      <w:r w:rsidRPr="00EB5B72">
        <w:rPr>
          <w:rStyle w:val="3"/>
          <w:sz w:val="28"/>
          <w:szCs w:val="28"/>
        </w:rPr>
        <w:t xml:space="preserve">123 </w:t>
      </w:r>
      <w:r w:rsidRPr="00EB5B72">
        <w:rPr>
          <w:color w:val="000000"/>
          <w:sz w:val="28"/>
          <w:szCs w:val="28"/>
        </w:rPr>
        <w:t>Правил</w:t>
      </w:r>
      <w:r w:rsidR="00A01D2E" w:rsidRPr="00EB5B72">
        <w:rPr>
          <w:color w:val="000000"/>
          <w:sz w:val="28"/>
          <w:szCs w:val="28"/>
        </w:rPr>
        <w:t xml:space="preserve"> № 644</w:t>
      </w:r>
      <w:r w:rsidRPr="00EB5B72">
        <w:rPr>
          <w:color w:val="000000"/>
          <w:sz w:val="28"/>
          <w:szCs w:val="28"/>
        </w:rPr>
        <w:t xml:space="preserve">, на основании декларации, представляемой абонентом, или в случае непредставления декларации, а также в случаях, предусмотренных </w:t>
      </w:r>
      <w:r w:rsidRPr="00EB5B72">
        <w:rPr>
          <w:rStyle w:val="3"/>
          <w:sz w:val="28"/>
          <w:szCs w:val="28"/>
        </w:rPr>
        <w:t>пунктом 120</w:t>
      </w:r>
      <w:r w:rsidRPr="00EB5B72">
        <w:rPr>
          <w:color w:val="000000"/>
          <w:sz w:val="28"/>
          <w:szCs w:val="28"/>
        </w:rPr>
        <w:t xml:space="preserve">, </w:t>
      </w:r>
      <w:r w:rsidRPr="00EB5B72">
        <w:rPr>
          <w:rStyle w:val="3"/>
          <w:sz w:val="28"/>
          <w:szCs w:val="28"/>
        </w:rPr>
        <w:t>абзацем восьмым пункта 123</w:t>
      </w:r>
      <w:r w:rsidRPr="00EB5B72">
        <w:rPr>
          <w:color w:val="000000"/>
          <w:sz w:val="28"/>
          <w:szCs w:val="28"/>
        </w:rPr>
        <w:t xml:space="preserve">, </w:t>
      </w:r>
      <w:r w:rsidRPr="00EB5B72">
        <w:rPr>
          <w:rStyle w:val="3"/>
          <w:sz w:val="28"/>
          <w:szCs w:val="28"/>
        </w:rPr>
        <w:t>пунктами 123(2)</w:t>
      </w:r>
      <w:r w:rsidRPr="00EB5B72">
        <w:rPr>
          <w:color w:val="000000"/>
          <w:sz w:val="28"/>
          <w:szCs w:val="28"/>
        </w:rPr>
        <w:t xml:space="preserve">, </w:t>
      </w:r>
      <w:r w:rsidRPr="00EB5B72">
        <w:rPr>
          <w:rStyle w:val="3"/>
          <w:sz w:val="28"/>
          <w:szCs w:val="28"/>
        </w:rPr>
        <w:t>123(4)</w:t>
      </w:r>
      <w:r w:rsidRPr="00EB5B72">
        <w:rPr>
          <w:color w:val="000000"/>
          <w:sz w:val="28"/>
          <w:szCs w:val="28"/>
        </w:rPr>
        <w:t xml:space="preserve">, </w:t>
      </w:r>
      <w:r w:rsidRPr="00EB5B72">
        <w:rPr>
          <w:rStyle w:val="3"/>
          <w:sz w:val="28"/>
          <w:szCs w:val="28"/>
        </w:rPr>
        <w:t xml:space="preserve">130 </w:t>
      </w:r>
      <w:r w:rsidRPr="00EB5B72">
        <w:rPr>
          <w:color w:val="000000"/>
          <w:sz w:val="28"/>
          <w:szCs w:val="28"/>
        </w:rPr>
        <w:t xml:space="preserve">- </w:t>
      </w:r>
      <w:r w:rsidRPr="00EB5B72">
        <w:rPr>
          <w:rStyle w:val="3"/>
          <w:sz w:val="28"/>
          <w:szCs w:val="28"/>
        </w:rPr>
        <w:t xml:space="preserve">130(3) </w:t>
      </w:r>
      <w:r w:rsidRPr="00EB5B72">
        <w:rPr>
          <w:color w:val="000000"/>
          <w:sz w:val="28"/>
          <w:szCs w:val="28"/>
        </w:rPr>
        <w:t>Правил</w:t>
      </w:r>
      <w:r w:rsidR="00A01D2E" w:rsidRPr="00EB5B72">
        <w:rPr>
          <w:color w:val="000000"/>
          <w:sz w:val="28"/>
          <w:szCs w:val="28"/>
        </w:rPr>
        <w:t xml:space="preserve"> № 644</w:t>
      </w:r>
      <w:r w:rsidRPr="00EB5B72">
        <w:rPr>
          <w:color w:val="000000"/>
          <w:sz w:val="28"/>
          <w:szCs w:val="28"/>
        </w:rPr>
        <w:t>, на основании результатов, полученных в ходе осуществления контроля состава и свойств сточных вод, проводимого организацией, осуществляющей водоотведение;</w:t>
      </w:r>
      <w:proofErr w:type="gramEnd"/>
    </w:p>
    <w:p w:rsidR="00136089" w:rsidRPr="00EB5B72" w:rsidRDefault="00136089" w:rsidP="005F6BD9">
      <w:pPr>
        <w:pStyle w:val="4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EB5B72">
        <w:rPr>
          <w:color w:val="000000"/>
          <w:sz w:val="28"/>
          <w:szCs w:val="28"/>
        </w:rPr>
        <w:t xml:space="preserve">по формуле, предусмотренной </w:t>
      </w:r>
      <w:r w:rsidRPr="00EB5B72">
        <w:rPr>
          <w:rStyle w:val="3"/>
          <w:sz w:val="28"/>
          <w:szCs w:val="28"/>
        </w:rPr>
        <w:t xml:space="preserve">пунктом 123(4) </w:t>
      </w:r>
      <w:r w:rsidRPr="00EB5B72">
        <w:rPr>
          <w:color w:val="000000"/>
          <w:sz w:val="28"/>
          <w:szCs w:val="28"/>
        </w:rPr>
        <w:t>Правил</w:t>
      </w:r>
      <w:r w:rsidR="005F6BD9">
        <w:rPr>
          <w:color w:val="000000"/>
          <w:sz w:val="28"/>
          <w:szCs w:val="28"/>
        </w:rPr>
        <w:t xml:space="preserve"> № 644</w:t>
      </w:r>
      <w:r w:rsidRPr="00EB5B72">
        <w:rPr>
          <w:color w:val="000000"/>
          <w:sz w:val="28"/>
          <w:szCs w:val="28"/>
        </w:rPr>
        <w:t>, при наличии условий, указанных в данном пункте.</w:t>
      </w:r>
    </w:p>
    <w:p w:rsidR="00136089" w:rsidRPr="00EB5B72" w:rsidRDefault="00136089" w:rsidP="005F6BD9">
      <w:pPr>
        <w:pStyle w:val="4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EB5B72">
        <w:rPr>
          <w:color w:val="000000"/>
          <w:sz w:val="28"/>
          <w:szCs w:val="28"/>
        </w:rPr>
        <w:t>Оплата производится абонентом на основании счетов, выставляемых организацией, осуществляющей водоотведение, в течение 7 рабочих дней со дня выставления счета.</w:t>
      </w:r>
    </w:p>
    <w:p w:rsidR="00136089" w:rsidRPr="00EB5B72" w:rsidRDefault="00136089" w:rsidP="005F6BD9">
      <w:pPr>
        <w:pStyle w:val="4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EB5B72">
        <w:rPr>
          <w:color w:val="000000"/>
          <w:sz w:val="28"/>
          <w:szCs w:val="28"/>
        </w:rPr>
        <w:t xml:space="preserve">В целях обеспечения контроля состава и свойств сточных вод абоненты, среднесуточный объем сбрасываемых сточных </w:t>
      </w:r>
      <w:proofErr w:type="gramStart"/>
      <w:r w:rsidRPr="00EB5B72">
        <w:rPr>
          <w:color w:val="000000"/>
          <w:sz w:val="28"/>
          <w:szCs w:val="28"/>
        </w:rPr>
        <w:t>вод</w:t>
      </w:r>
      <w:proofErr w:type="gramEnd"/>
      <w:r w:rsidRPr="00EB5B72">
        <w:rPr>
          <w:color w:val="000000"/>
          <w:sz w:val="28"/>
          <w:szCs w:val="28"/>
        </w:rPr>
        <w:t xml:space="preserve"> которых за период с 1 июля предшествующего календарного года по 30 июня текущего календарного года (для абонентов, с которыми договор водоотведения (единый договор холодного водоснабжения и водоотведения) был заключен после начала указанного периода, - за весь фактический период сброса ими сточных вод) в среднем составляет 30 куб. метров в сутки и </w:t>
      </w:r>
      <w:proofErr w:type="gramStart"/>
      <w:r w:rsidRPr="00EB5B72">
        <w:rPr>
          <w:color w:val="000000"/>
          <w:sz w:val="28"/>
          <w:szCs w:val="28"/>
        </w:rPr>
        <w:t>более суммарно</w:t>
      </w:r>
      <w:proofErr w:type="gramEnd"/>
      <w:r w:rsidRPr="00EB5B72">
        <w:rPr>
          <w:color w:val="000000"/>
          <w:sz w:val="28"/>
          <w:szCs w:val="28"/>
        </w:rPr>
        <w:t xml:space="preserve"> по всем канализационным выпускам с одного объекта, обязаны подавать в организацию водопроводно-канализационного хозяйства</w:t>
      </w:r>
      <w:r w:rsidR="00A01D2E" w:rsidRPr="00EB5B72">
        <w:rPr>
          <w:color w:val="000000"/>
          <w:sz w:val="28"/>
          <w:szCs w:val="28"/>
        </w:rPr>
        <w:t xml:space="preserve"> </w:t>
      </w:r>
      <w:r w:rsidRPr="00EB5B72">
        <w:rPr>
          <w:color w:val="000000"/>
          <w:sz w:val="28"/>
          <w:szCs w:val="28"/>
        </w:rPr>
        <w:t xml:space="preserve">декларацию в отношении сточных вод, </w:t>
      </w:r>
      <w:r w:rsidRPr="00EB5B72">
        <w:rPr>
          <w:color w:val="000000"/>
          <w:sz w:val="28"/>
          <w:szCs w:val="28"/>
        </w:rPr>
        <w:lastRenderedPageBreak/>
        <w:t xml:space="preserve">сбрасываемых с такого объекта. </w:t>
      </w:r>
      <w:r w:rsidRPr="00DA0DCA">
        <w:rPr>
          <w:rStyle w:val="11"/>
          <w:sz w:val="28"/>
          <w:szCs w:val="28"/>
          <w:u w:val="none"/>
        </w:rPr>
        <w:t>Иные абоненты вправе</w:t>
      </w:r>
      <w:r w:rsidRPr="00DA0DCA">
        <w:rPr>
          <w:color w:val="000000"/>
          <w:sz w:val="28"/>
          <w:szCs w:val="28"/>
        </w:rPr>
        <w:t xml:space="preserve"> </w:t>
      </w:r>
      <w:r w:rsidRPr="00DA0DCA">
        <w:rPr>
          <w:rStyle w:val="11"/>
          <w:sz w:val="28"/>
          <w:szCs w:val="28"/>
          <w:u w:val="none"/>
        </w:rPr>
        <w:t>подать декларацию в организацию водопроводно-канализационного хозяйства</w:t>
      </w:r>
      <w:r w:rsidRPr="00EB5B72">
        <w:rPr>
          <w:color w:val="000000"/>
          <w:sz w:val="28"/>
          <w:szCs w:val="28"/>
        </w:rPr>
        <w:t xml:space="preserve"> (пункт 124 Правил</w:t>
      </w:r>
      <w:r w:rsidR="00A01D2E" w:rsidRPr="00EB5B72">
        <w:rPr>
          <w:color w:val="000000"/>
          <w:sz w:val="28"/>
          <w:szCs w:val="28"/>
        </w:rPr>
        <w:t xml:space="preserve"> №</w:t>
      </w:r>
      <w:r w:rsidR="00684739">
        <w:rPr>
          <w:color w:val="000000"/>
          <w:sz w:val="28"/>
          <w:szCs w:val="28"/>
        </w:rPr>
        <w:t> </w:t>
      </w:r>
      <w:r w:rsidR="00A01D2E" w:rsidRPr="00EB5B72">
        <w:rPr>
          <w:color w:val="000000"/>
          <w:sz w:val="28"/>
          <w:szCs w:val="28"/>
        </w:rPr>
        <w:t>644</w:t>
      </w:r>
      <w:r w:rsidRPr="00EB5B72">
        <w:rPr>
          <w:color w:val="000000"/>
          <w:sz w:val="28"/>
          <w:szCs w:val="28"/>
        </w:rPr>
        <w:t>).</w:t>
      </w:r>
    </w:p>
    <w:p w:rsidR="00EB5B72" w:rsidRPr="00EB5B72" w:rsidRDefault="00EB5B72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proofErr w:type="gramStart"/>
      <w:r w:rsidRPr="00EB5B72">
        <w:rPr>
          <w:color w:val="000000"/>
          <w:sz w:val="28"/>
          <w:szCs w:val="28"/>
        </w:rPr>
        <w:t>Расчет платы за негативное воздействие на работу централизованной системы водоотведения в соответствии с пунктом 123(4) Правил №</w:t>
      </w:r>
      <w:r w:rsidR="00684739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644 осуществляется в случаях, когда отсутствует физическая возможность отбора проб сточных вод с конкретного объекта абонента (абзацы третий - пятый пункта 123(4) Правил №</w:t>
      </w:r>
      <w:r w:rsidR="00684739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644), а также когда среднесуточный объем сточных вод с объекта абонента менее 30 куб. метров в сутки (абза</w:t>
      </w:r>
      <w:r w:rsidR="00684739">
        <w:rPr>
          <w:color w:val="000000"/>
          <w:sz w:val="28"/>
          <w:szCs w:val="28"/>
        </w:rPr>
        <w:t>ц второй пункта</w:t>
      </w:r>
      <w:proofErr w:type="gramEnd"/>
      <w:r w:rsidR="00684739">
        <w:rPr>
          <w:color w:val="000000"/>
          <w:sz w:val="28"/>
          <w:szCs w:val="28"/>
        </w:rPr>
        <w:t xml:space="preserve"> 123(4) Правил № </w:t>
      </w:r>
      <w:r w:rsidRPr="00EB5B72">
        <w:rPr>
          <w:color w:val="000000"/>
          <w:sz w:val="28"/>
          <w:szCs w:val="28"/>
        </w:rPr>
        <w:t>644) независимо от сферы деятельности юридического лица или индивидуального предпринимателя, осуществляемой на данном объекте.</w:t>
      </w:r>
    </w:p>
    <w:p w:rsidR="00EB5B72" w:rsidRPr="00EB5B72" w:rsidRDefault="00EB5B72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r w:rsidRPr="00EB5B72">
        <w:rPr>
          <w:color w:val="000000"/>
          <w:sz w:val="28"/>
          <w:szCs w:val="28"/>
        </w:rPr>
        <w:t>С учетом нормы абзаца третьего пункта 119 Правил №</w:t>
      </w:r>
      <w:r w:rsidR="00684739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644, расчет платы за негативное воздействие на работу централизованной системы водоотведения может производиться организациями, осуществляющими водоотведение, в том числе без результатов, полученных в ходе осуществления контроля состава и свой</w:t>
      </w:r>
      <w:proofErr w:type="gramStart"/>
      <w:r w:rsidRPr="00EB5B72">
        <w:rPr>
          <w:color w:val="000000"/>
          <w:sz w:val="28"/>
          <w:szCs w:val="28"/>
        </w:rPr>
        <w:t>ств ст</w:t>
      </w:r>
      <w:proofErr w:type="gramEnd"/>
      <w:r w:rsidRPr="00EB5B72">
        <w:rPr>
          <w:color w:val="000000"/>
          <w:sz w:val="28"/>
          <w:szCs w:val="28"/>
        </w:rPr>
        <w:t>очных вод, при наличии условий, предусмо</w:t>
      </w:r>
      <w:r w:rsidR="00684739">
        <w:rPr>
          <w:color w:val="000000"/>
          <w:sz w:val="28"/>
          <w:szCs w:val="28"/>
        </w:rPr>
        <w:t>тренных пунктом 123(4) Правил № </w:t>
      </w:r>
      <w:r w:rsidRPr="00EB5B72">
        <w:rPr>
          <w:color w:val="000000"/>
          <w:sz w:val="28"/>
          <w:szCs w:val="28"/>
        </w:rPr>
        <w:t>644.</w:t>
      </w:r>
    </w:p>
    <w:p w:rsidR="00EB5B72" w:rsidRDefault="00EB5B72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proofErr w:type="gramStart"/>
      <w:r w:rsidRPr="00EB5B72">
        <w:rPr>
          <w:color w:val="000000"/>
          <w:sz w:val="28"/>
          <w:szCs w:val="28"/>
        </w:rPr>
        <w:t>Абзацем двенадцатым пункта 123(4) Правил №</w:t>
      </w:r>
      <w:r w:rsidR="00684739">
        <w:t> </w:t>
      </w:r>
      <w:r w:rsidRPr="00EB5B72">
        <w:rPr>
          <w:color w:val="000000"/>
          <w:sz w:val="28"/>
          <w:szCs w:val="28"/>
        </w:rPr>
        <w:t>644 установлен приоритет результатов анализов отобранной пробы сточных вод и декларации о составе и свойствах сточных вод (соответственно, начисления платы за негативное воздействие на работу централизованной системы водоотведения в соответствии с пунктами 120 и 123 Правил №</w:t>
      </w:r>
      <w:r w:rsidR="00684739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644) над расчетом платы за негативное воздействие на работу централизованной системы водоотведения в соответствии с пунктом 123(4</w:t>
      </w:r>
      <w:proofErr w:type="gramEnd"/>
      <w:r w:rsidRPr="00EB5B72">
        <w:rPr>
          <w:color w:val="000000"/>
          <w:sz w:val="28"/>
          <w:szCs w:val="28"/>
        </w:rPr>
        <w:t>) Правил №</w:t>
      </w:r>
      <w:r w:rsidR="00684739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644.</w:t>
      </w:r>
    </w:p>
    <w:p w:rsidR="00DA0DCA" w:rsidRDefault="00DA0DCA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</w:p>
    <w:p w:rsidR="00DA0DCA" w:rsidRPr="00DA0DCA" w:rsidRDefault="00DA0DCA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  <w:r w:rsidRPr="00DA0DCA">
        <w:rPr>
          <w:b/>
          <w:color w:val="000000"/>
          <w:sz w:val="28"/>
          <w:szCs w:val="28"/>
        </w:rPr>
        <w:t>В каких документах содержится информация о нормативах состава сточных вод?</w:t>
      </w:r>
    </w:p>
    <w:p w:rsidR="00DA0DCA" w:rsidRPr="00EB5B72" w:rsidRDefault="00DA0DCA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</w:p>
    <w:p w:rsidR="005945CD" w:rsidRDefault="005945CD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r w:rsidRPr="005945CD">
        <w:rPr>
          <w:color w:val="000000"/>
          <w:sz w:val="28"/>
          <w:szCs w:val="28"/>
        </w:rPr>
        <w:t>В соответствии с пунктами 1, 2 статьи 30.1. главы 5.1. Закона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945CD">
        <w:rPr>
          <w:color w:val="000000"/>
          <w:sz w:val="28"/>
          <w:szCs w:val="28"/>
        </w:rPr>
        <w:t>№ 416-ФЗ установлено:</w:t>
      </w:r>
    </w:p>
    <w:p w:rsidR="005945CD" w:rsidRPr="005945CD" w:rsidRDefault="005945CD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proofErr w:type="gramStart"/>
      <w:r w:rsidRPr="005945CD">
        <w:rPr>
          <w:color w:val="000000"/>
          <w:sz w:val="28"/>
          <w:szCs w:val="28"/>
        </w:rPr>
        <w:t xml:space="preserve">1) в целях охраны водных объектов от загрязнения для объектов абонентов организаций, осуществляющих водоотведение, за исключением жилых домов, многоквартирных домов (кроме нежилых помещений в многоквартирных домах, имеющих отдельные канализационные выпуски в централизованную систему водоотведения (канализации), иных объектов, определенных правилами холодного водоснабжения и водоотведения, </w:t>
      </w:r>
      <w:r w:rsidRPr="005945CD">
        <w:rPr>
          <w:color w:val="000000"/>
          <w:sz w:val="28"/>
          <w:szCs w:val="28"/>
        </w:rPr>
        <w:lastRenderedPageBreak/>
        <w:t>утвержденными Правительством Российской Федерации, устанавливаются нормативы состава сточных вод;</w:t>
      </w:r>
      <w:proofErr w:type="gramEnd"/>
    </w:p>
    <w:p w:rsidR="005945CD" w:rsidRDefault="005945CD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proofErr w:type="gramStart"/>
      <w:r w:rsidRPr="005945CD">
        <w:rPr>
          <w:color w:val="000000"/>
          <w:sz w:val="28"/>
          <w:szCs w:val="28"/>
        </w:rPr>
        <w:t>2) нормативы состава сточных вод устанавливаются органами местного самоуправления в соответствии с порядком, установленным Правилами № 644 на основании нормативов допустимых сбросов, установленных для объектов организаций, осуществляющих водоотведение, с учетом эффективности удаления загрязняющих веществ очистными сооружениями организаций, осуществляющих водоотведение.</w:t>
      </w:r>
      <w:proofErr w:type="gramEnd"/>
      <w:r w:rsidRPr="005945CD">
        <w:rPr>
          <w:color w:val="000000"/>
          <w:sz w:val="28"/>
          <w:szCs w:val="28"/>
        </w:rPr>
        <w:t xml:space="preserve"> Показатели эффективности удаления загрязняющих веществ очистными сооружениями организаций, осуществляющих водоотведение, рассчитываются в соответствии с правилами холодного водоснабжения и водоотведения, утвержденными Правительством Российской Федерации.</w:t>
      </w:r>
    </w:p>
    <w:p w:rsidR="005945CD" w:rsidRDefault="005945CD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r w:rsidRPr="005945CD">
        <w:rPr>
          <w:color w:val="000000"/>
          <w:sz w:val="28"/>
          <w:szCs w:val="28"/>
        </w:rPr>
        <w:t>Согласно пункту 167 Правил № 644, в целях охраны водных объектов от загрязнения для объектов абонентов организаций, осуществляющих водоотведение, устанавливаются нормативы состава сточных вод.</w:t>
      </w:r>
    </w:p>
    <w:p w:rsidR="00684739" w:rsidRDefault="008201C7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8201C7">
        <w:rPr>
          <w:color w:val="000000"/>
          <w:sz w:val="28"/>
          <w:szCs w:val="28"/>
        </w:rPr>
        <w:t xml:space="preserve">азделом XV </w:t>
      </w:r>
      <w:r w:rsidR="005945CD">
        <w:rPr>
          <w:color w:val="000000"/>
          <w:sz w:val="28"/>
          <w:szCs w:val="28"/>
        </w:rPr>
        <w:t xml:space="preserve">Правил № 644 </w:t>
      </w:r>
      <w:r>
        <w:rPr>
          <w:color w:val="000000"/>
          <w:sz w:val="28"/>
          <w:szCs w:val="28"/>
        </w:rPr>
        <w:t>установлен п</w:t>
      </w:r>
      <w:r w:rsidRPr="008201C7">
        <w:rPr>
          <w:color w:val="000000"/>
          <w:sz w:val="28"/>
          <w:szCs w:val="28"/>
        </w:rPr>
        <w:t>орядок исчисления платы за сброс загрязняющих веществ в составе сточных вод сверх установленных нормативов состава сточных вод, порядок взимания указанной платы.</w:t>
      </w:r>
    </w:p>
    <w:p w:rsidR="00513AED" w:rsidRPr="00513AED" w:rsidRDefault="005945CD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пункту </w:t>
      </w:r>
      <w:r w:rsidR="00513AED" w:rsidRPr="00513AED">
        <w:rPr>
          <w:color w:val="000000"/>
          <w:sz w:val="28"/>
          <w:szCs w:val="28"/>
        </w:rPr>
        <w:t>194</w:t>
      </w:r>
      <w:r>
        <w:rPr>
          <w:color w:val="000000"/>
          <w:sz w:val="28"/>
          <w:szCs w:val="28"/>
        </w:rPr>
        <w:t xml:space="preserve"> Правил № 644, в</w:t>
      </w:r>
      <w:r w:rsidR="00513AED" w:rsidRPr="00513AED">
        <w:rPr>
          <w:color w:val="000000"/>
          <w:sz w:val="28"/>
          <w:szCs w:val="28"/>
        </w:rPr>
        <w:t xml:space="preserve"> случае если сточные воды, принимаемые от абонента в централизованную систему водоотведения, содержат загрязняющие вещества, концентрация которых превышает установленные нормативы состава сточных вод, абонент обязан внести организации, осуществляющей водоотведение, плату за сброс загрязняющих веществ в составе сточных вод сверх установленных нормативов состава сточных вод.</w:t>
      </w:r>
    </w:p>
    <w:p w:rsidR="008201C7" w:rsidRDefault="004D6AD5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пунктом </w:t>
      </w:r>
      <w:r w:rsidR="00513AED" w:rsidRPr="00513AED">
        <w:rPr>
          <w:color w:val="000000"/>
          <w:sz w:val="28"/>
          <w:szCs w:val="28"/>
        </w:rPr>
        <w:t>195</w:t>
      </w:r>
      <w:r>
        <w:rPr>
          <w:color w:val="000000"/>
          <w:sz w:val="28"/>
          <w:szCs w:val="28"/>
        </w:rPr>
        <w:t xml:space="preserve"> Правил № 644</w:t>
      </w:r>
      <w:r w:rsidR="00513AED" w:rsidRPr="00513A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513AED" w:rsidRPr="00513AED">
        <w:rPr>
          <w:color w:val="000000"/>
          <w:sz w:val="28"/>
          <w:szCs w:val="28"/>
        </w:rPr>
        <w:t>асчет платы за сброс загрязняющих веществ в составе сточных вод сверх установленных нормативов состава сточных вод производится организацией, осуществляющей водоотведение, ежемесячно на основании декларации, представляемой абонентом, а в случаях непредставления декларации, и случаях, предусмотренных пунктами 130 - 130(3) и 198 Правил</w:t>
      </w:r>
      <w:r w:rsidR="00513AED">
        <w:rPr>
          <w:color w:val="000000"/>
          <w:sz w:val="28"/>
          <w:szCs w:val="28"/>
        </w:rPr>
        <w:t xml:space="preserve"> № 644</w:t>
      </w:r>
      <w:r w:rsidR="00513AED" w:rsidRPr="00513AED">
        <w:rPr>
          <w:color w:val="000000"/>
          <w:sz w:val="28"/>
          <w:szCs w:val="28"/>
        </w:rPr>
        <w:t>, - на основании результатов, полученных в ходе осуществления контроля состава и свойств</w:t>
      </w:r>
      <w:proofErr w:type="gramEnd"/>
      <w:r w:rsidR="00513AED" w:rsidRPr="00513AED">
        <w:rPr>
          <w:color w:val="000000"/>
          <w:sz w:val="28"/>
          <w:szCs w:val="28"/>
        </w:rPr>
        <w:t xml:space="preserve"> сточных вод, </w:t>
      </w:r>
      <w:proofErr w:type="gramStart"/>
      <w:r w:rsidR="00513AED" w:rsidRPr="00513AED">
        <w:rPr>
          <w:color w:val="000000"/>
          <w:sz w:val="28"/>
          <w:szCs w:val="28"/>
        </w:rPr>
        <w:t>проводимого</w:t>
      </w:r>
      <w:proofErr w:type="gramEnd"/>
      <w:r w:rsidR="00513AED" w:rsidRPr="00513AED">
        <w:rPr>
          <w:color w:val="000000"/>
          <w:sz w:val="28"/>
          <w:szCs w:val="28"/>
        </w:rPr>
        <w:t xml:space="preserve"> организацией, осуществляющей водоотведение. Оплата производится абонентом на основании счетов, выставляемых организацией, осуществляющей водоотведение, в течение 7 рабочих дней со дня выставления счета.</w:t>
      </w:r>
    </w:p>
    <w:p w:rsidR="003666EE" w:rsidRDefault="005945CD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r w:rsidRPr="005945CD">
        <w:rPr>
          <w:color w:val="000000"/>
          <w:sz w:val="28"/>
          <w:szCs w:val="28"/>
        </w:rPr>
        <w:lastRenderedPageBreak/>
        <w:t xml:space="preserve">Плата за сброс загрязняющих веществ в составе сточных вод сверх установленных нормативов состава сточных вод для объектов абонентов, в отношении которых применяются нормативы состава сточных вод, определяется организацией, осуществляющей водоотведение, по формуле </w:t>
      </w:r>
      <w:r w:rsidR="003666EE">
        <w:rPr>
          <w:color w:val="000000"/>
          <w:sz w:val="28"/>
          <w:szCs w:val="28"/>
        </w:rPr>
        <w:t>в соответствии с п</w:t>
      </w:r>
      <w:r>
        <w:rPr>
          <w:color w:val="000000"/>
          <w:sz w:val="28"/>
          <w:szCs w:val="28"/>
        </w:rPr>
        <w:t>унктом</w:t>
      </w:r>
      <w:r w:rsidRPr="005945CD">
        <w:rPr>
          <w:color w:val="000000"/>
          <w:sz w:val="28"/>
          <w:szCs w:val="28"/>
        </w:rPr>
        <w:t xml:space="preserve"> 197 Правил </w:t>
      </w:r>
      <w:r>
        <w:rPr>
          <w:color w:val="000000"/>
          <w:sz w:val="28"/>
          <w:szCs w:val="28"/>
        </w:rPr>
        <w:t>№ </w:t>
      </w:r>
      <w:r w:rsidRPr="005945CD">
        <w:rPr>
          <w:color w:val="000000"/>
          <w:sz w:val="28"/>
          <w:szCs w:val="28"/>
        </w:rPr>
        <w:t>644</w:t>
      </w:r>
      <w:r>
        <w:rPr>
          <w:color w:val="000000"/>
          <w:sz w:val="28"/>
          <w:szCs w:val="28"/>
        </w:rPr>
        <w:t xml:space="preserve">. </w:t>
      </w:r>
    </w:p>
    <w:p w:rsidR="008201C7" w:rsidRDefault="005945CD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r w:rsidRPr="005945CD">
        <w:rPr>
          <w:color w:val="000000"/>
          <w:sz w:val="28"/>
          <w:szCs w:val="28"/>
        </w:rPr>
        <w:t>При этом для ряда объектов абонентов (при определенных условиях) расчет платы за сброс загрязняющих веществ в составе сточных вод сверх установленных нормативов состава сточных вод определяется по формуле, пр</w:t>
      </w:r>
      <w:r>
        <w:rPr>
          <w:color w:val="000000"/>
          <w:sz w:val="28"/>
          <w:szCs w:val="28"/>
        </w:rPr>
        <w:t>иведенной в п</w:t>
      </w:r>
      <w:r w:rsidR="003666EE">
        <w:rPr>
          <w:color w:val="000000"/>
          <w:sz w:val="28"/>
          <w:szCs w:val="28"/>
        </w:rPr>
        <w:t>ункте</w:t>
      </w:r>
      <w:r>
        <w:rPr>
          <w:color w:val="000000"/>
          <w:sz w:val="28"/>
          <w:szCs w:val="28"/>
        </w:rPr>
        <w:t xml:space="preserve"> 203 Правил </w:t>
      </w:r>
      <w:r w:rsidR="003666EE">
        <w:rPr>
          <w:color w:val="000000"/>
          <w:sz w:val="28"/>
          <w:szCs w:val="28"/>
        </w:rPr>
        <w:t>№ </w:t>
      </w:r>
      <w:r>
        <w:rPr>
          <w:color w:val="000000"/>
          <w:sz w:val="28"/>
          <w:szCs w:val="28"/>
        </w:rPr>
        <w:t>644.</w:t>
      </w:r>
    </w:p>
    <w:p w:rsidR="00EB5B72" w:rsidRPr="00EB5B72" w:rsidRDefault="00EB5B72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r w:rsidRPr="00EB5B72">
        <w:rPr>
          <w:color w:val="000000"/>
          <w:sz w:val="28"/>
          <w:szCs w:val="28"/>
        </w:rPr>
        <w:t>В соответствии с пунктом 203 Правил № 644 расчет платы может производиться организациями, осуществляющими водоотведение, в том числе и без результатов контроля состава и свой</w:t>
      </w:r>
      <w:proofErr w:type="gramStart"/>
      <w:r w:rsidRPr="00EB5B72">
        <w:rPr>
          <w:color w:val="000000"/>
          <w:sz w:val="28"/>
          <w:szCs w:val="28"/>
        </w:rPr>
        <w:t>ств ст</w:t>
      </w:r>
      <w:proofErr w:type="gramEnd"/>
      <w:r w:rsidRPr="00EB5B72">
        <w:rPr>
          <w:color w:val="000000"/>
          <w:sz w:val="28"/>
          <w:szCs w:val="28"/>
        </w:rPr>
        <w:t>очных вод, при наличии любого из условий, предусмотренных пунктом 203 Правил №644: среднесуточный объем сточных вод с объекта абонента составляет менее 30 куб. метров в сутки; отсутствие физической возможности отбора проб сточных вод с конкретного объекта абонента.</w:t>
      </w:r>
    </w:p>
    <w:p w:rsidR="00EB5B72" w:rsidRDefault="00EB5B72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r w:rsidRPr="00EB5B72">
        <w:rPr>
          <w:color w:val="000000"/>
          <w:sz w:val="28"/>
          <w:szCs w:val="28"/>
        </w:rPr>
        <w:t>Взимание платы в соответствии с пунктом 203 Правил №</w:t>
      </w:r>
      <w:r w:rsidR="003666EE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644 возможно только в отношении тех объектов абонентов, на которые распространяются нормативы состава сточных в</w:t>
      </w:r>
      <w:r w:rsidR="003666EE">
        <w:rPr>
          <w:color w:val="000000"/>
          <w:sz w:val="28"/>
          <w:szCs w:val="28"/>
        </w:rPr>
        <w:t>од согласно пункту 167 Правил № </w:t>
      </w:r>
      <w:r w:rsidRPr="00EB5B72">
        <w:rPr>
          <w:color w:val="000000"/>
          <w:sz w:val="28"/>
          <w:szCs w:val="28"/>
        </w:rPr>
        <w:t>644: при среднесуточном сбросе с объекта абонента более 30 куб. метров - вне зависимости от вида осуществляемой на объекте деятельности; при среднесуточном сбросе с объекта абонента менее 30 куб. метров - при условии использования объекта абонента в целях осуществления видов деятельности, указанных в абзаце четвертом пункта 167 и абзаце втором пункта 203 Правил №</w:t>
      </w:r>
      <w:r w:rsidR="003666EE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644.</w:t>
      </w:r>
    </w:p>
    <w:p w:rsidR="00DA0DCA" w:rsidRDefault="00DA0DCA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</w:p>
    <w:p w:rsidR="00D47A19" w:rsidRDefault="00D47A19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D47A19" w:rsidRDefault="00D47A19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D47A19" w:rsidRDefault="00D47A19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D47A19" w:rsidRDefault="00D47A19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D47A19" w:rsidRDefault="00D47A19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D47A19" w:rsidRDefault="00D47A19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D47A19" w:rsidRDefault="00D47A19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D47A19" w:rsidRDefault="00D47A19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D47A19" w:rsidRDefault="00D47A19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D47A19" w:rsidRDefault="00D47A19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D47A19" w:rsidRDefault="00D47A19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D47A19" w:rsidRDefault="00D47A19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DA0DCA" w:rsidRPr="00DA0DCA" w:rsidRDefault="00DA0DCA" w:rsidP="005F6BD9">
      <w:pPr>
        <w:pStyle w:val="4"/>
        <w:spacing w:line="276" w:lineRule="auto"/>
        <w:ind w:firstLine="709"/>
        <w:rPr>
          <w:b/>
          <w:color w:val="000000"/>
          <w:sz w:val="28"/>
          <w:szCs w:val="28"/>
        </w:rPr>
      </w:pPr>
      <w:bookmarkStart w:id="0" w:name="_GoBack"/>
      <w:bookmarkEnd w:id="0"/>
      <w:r w:rsidRPr="00DA0DCA">
        <w:rPr>
          <w:b/>
          <w:color w:val="000000"/>
          <w:sz w:val="28"/>
          <w:szCs w:val="28"/>
        </w:rPr>
        <w:lastRenderedPageBreak/>
        <w:t>Обязанности абонента по обеспечению наличия мест отбора сточных вод</w:t>
      </w:r>
    </w:p>
    <w:p w:rsidR="00DA0DCA" w:rsidRPr="00EB5B72" w:rsidRDefault="00DA0DCA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</w:p>
    <w:p w:rsidR="00EB5B72" w:rsidRPr="00EB5B72" w:rsidRDefault="00EB5B72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r w:rsidRPr="00EB5B72">
        <w:rPr>
          <w:color w:val="000000"/>
          <w:sz w:val="28"/>
          <w:szCs w:val="28"/>
        </w:rPr>
        <w:t>Следует отметить, что одной из обязанностей абонента, установленных пунктом 10 Правил осуществления контроля состава и свой</w:t>
      </w:r>
      <w:proofErr w:type="gramStart"/>
      <w:r w:rsidRPr="00EB5B72">
        <w:rPr>
          <w:color w:val="000000"/>
          <w:sz w:val="28"/>
          <w:szCs w:val="28"/>
        </w:rPr>
        <w:t>ств ст</w:t>
      </w:r>
      <w:proofErr w:type="gramEnd"/>
      <w:r w:rsidRPr="00EB5B72">
        <w:rPr>
          <w:color w:val="000000"/>
          <w:sz w:val="28"/>
          <w:szCs w:val="28"/>
        </w:rPr>
        <w:t>очных вод, утвержденных постановлением Правительства Российской Федерации от 22</w:t>
      </w:r>
      <w:r w:rsidR="005F6BD9">
        <w:rPr>
          <w:color w:val="000000"/>
          <w:sz w:val="28"/>
          <w:szCs w:val="28"/>
        </w:rPr>
        <w:t>.05.</w:t>
      </w:r>
      <w:r w:rsidRPr="00EB5B72">
        <w:rPr>
          <w:color w:val="000000"/>
          <w:sz w:val="28"/>
          <w:szCs w:val="28"/>
        </w:rPr>
        <w:t>2020 №</w:t>
      </w:r>
      <w:r w:rsidR="005F6BD9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728 (далее - Правила №</w:t>
      </w:r>
      <w:r w:rsidR="005F6BD9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728), является обеспечение наличия мест отбора проб сточных вод (контрольных канализационных колодцев, обеспечивающих возможность отбора проб в соответствии с Правилами №</w:t>
      </w:r>
      <w:r w:rsidR="005F6BD9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728). При этом в соответствии с пунктом 2 Правил №</w:t>
      </w:r>
      <w:r w:rsidR="005F6BD9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 xml:space="preserve">644 контрольным канализационным колодцем признается не только колодец, но также и иное сооружение (устройство), </w:t>
      </w:r>
      <w:proofErr w:type="gramStart"/>
      <w:r w:rsidRPr="00EB5B72">
        <w:rPr>
          <w:color w:val="000000"/>
          <w:sz w:val="28"/>
          <w:szCs w:val="28"/>
        </w:rPr>
        <w:t>предназначенные</w:t>
      </w:r>
      <w:proofErr w:type="gramEnd"/>
      <w:r w:rsidRPr="00EB5B72">
        <w:rPr>
          <w:color w:val="000000"/>
          <w:sz w:val="28"/>
          <w:szCs w:val="28"/>
        </w:rPr>
        <w:t xml:space="preserve"> для отбора проб сточных вод абонента, определенные в договоре водоотведения. Таким образом, достаточно оборудования любого иного сооружения (устройства), основное требование к которому заключается в обеспечении </w:t>
      </w:r>
      <w:proofErr w:type="gramStart"/>
      <w:r w:rsidRPr="00EB5B72">
        <w:rPr>
          <w:color w:val="000000"/>
          <w:sz w:val="28"/>
          <w:szCs w:val="28"/>
        </w:rPr>
        <w:t>возможности отбора проб сточных вод данного абонента</w:t>
      </w:r>
      <w:proofErr w:type="gramEnd"/>
      <w:r w:rsidRPr="00EB5B72">
        <w:rPr>
          <w:color w:val="000000"/>
          <w:sz w:val="28"/>
          <w:szCs w:val="28"/>
        </w:rPr>
        <w:t xml:space="preserve"> отдельно от сточных вод иных абонентов.</w:t>
      </w:r>
    </w:p>
    <w:p w:rsidR="00EB5B72" w:rsidRPr="00EB5B72" w:rsidRDefault="00EB5B72" w:rsidP="005F6BD9">
      <w:pPr>
        <w:pStyle w:val="4"/>
        <w:spacing w:line="276" w:lineRule="auto"/>
        <w:ind w:firstLine="709"/>
        <w:rPr>
          <w:color w:val="000000"/>
          <w:sz w:val="28"/>
          <w:szCs w:val="28"/>
        </w:rPr>
      </w:pPr>
      <w:proofErr w:type="gramStart"/>
      <w:r w:rsidRPr="00EB5B72">
        <w:rPr>
          <w:color w:val="000000"/>
          <w:sz w:val="28"/>
          <w:szCs w:val="28"/>
        </w:rPr>
        <w:t>В случае оборудования абонентами, являющимися владельцами объектов, указанных в пунктах 123(4), 203 Правил №</w:t>
      </w:r>
      <w:r w:rsidR="003666EE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644, мест отбора проб сточных вод, в отношении таких объектов у абонентов появляется право на подачу декларации (при объеме сбрасываемых сточных вод менее указанного в абзаце первом пункта 124 Правил №</w:t>
      </w:r>
      <w:r w:rsidR="003666EE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644, а при большем объеме - возникает обязанность по подаче декларации).</w:t>
      </w:r>
      <w:proofErr w:type="gramEnd"/>
      <w:r w:rsidRPr="00EB5B72">
        <w:rPr>
          <w:color w:val="000000"/>
          <w:sz w:val="28"/>
          <w:szCs w:val="28"/>
        </w:rPr>
        <w:t xml:space="preserve"> </w:t>
      </w:r>
      <w:proofErr w:type="gramStart"/>
      <w:r w:rsidRPr="00EB5B72">
        <w:rPr>
          <w:color w:val="000000"/>
          <w:sz w:val="28"/>
          <w:szCs w:val="28"/>
        </w:rPr>
        <w:t>Для объектов, в отношении которых подана декларация, плата за негативное воздействие на работу централизованной системы водоотведения будет рассчитываться в соответствии с пунктами 120 или 123 Правил №</w:t>
      </w:r>
      <w:r w:rsidR="003666EE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644, плата за сброс загрязняющих веществ в составе сточных вод сверх установленных нормативов - в соот</w:t>
      </w:r>
      <w:r w:rsidR="003666EE">
        <w:rPr>
          <w:color w:val="000000"/>
          <w:sz w:val="28"/>
          <w:szCs w:val="28"/>
        </w:rPr>
        <w:t>ветствии с пунктом 197 Правил № </w:t>
      </w:r>
      <w:r w:rsidRPr="00EB5B72">
        <w:rPr>
          <w:color w:val="000000"/>
          <w:sz w:val="28"/>
          <w:szCs w:val="28"/>
        </w:rPr>
        <w:t>644 на основании декларации либо на основании результатов контроля состава и свойств сточных вод в</w:t>
      </w:r>
      <w:proofErr w:type="gramEnd"/>
      <w:r w:rsidRPr="00EB5B72">
        <w:rPr>
          <w:color w:val="000000"/>
          <w:sz w:val="28"/>
          <w:szCs w:val="28"/>
        </w:rPr>
        <w:t xml:space="preserve"> </w:t>
      </w:r>
      <w:proofErr w:type="gramStart"/>
      <w:r w:rsidRPr="00EB5B72">
        <w:rPr>
          <w:color w:val="000000"/>
          <w:sz w:val="28"/>
          <w:szCs w:val="28"/>
        </w:rPr>
        <w:t>слу</w:t>
      </w:r>
      <w:r w:rsidR="003666EE">
        <w:rPr>
          <w:color w:val="000000"/>
          <w:sz w:val="28"/>
          <w:szCs w:val="28"/>
        </w:rPr>
        <w:t>чаях</w:t>
      </w:r>
      <w:proofErr w:type="gramEnd"/>
      <w:r w:rsidR="003666EE">
        <w:rPr>
          <w:color w:val="000000"/>
          <w:sz w:val="28"/>
          <w:szCs w:val="28"/>
        </w:rPr>
        <w:t>, установленных Правилами № </w:t>
      </w:r>
      <w:r w:rsidRPr="00EB5B72">
        <w:rPr>
          <w:color w:val="000000"/>
          <w:sz w:val="28"/>
          <w:szCs w:val="28"/>
        </w:rPr>
        <w:t>644.</w:t>
      </w:r>
    </w:p>
    <w:p w:rsidR="00DD6D0D" w:rsidRDefault="00EB5B72" w:rsidP="005F6BD9">
      <w:pPr>
        <w:pStyle w:val="4"/>
        <w:shd w:val="clear" w:color="auto" w:fill="auto"/>
        <w:spacing w:line="276" w:lineRule="auto"/>
        <w:ind w:firstLine="709"/>
        <w:rPr>
          <w:rFonts w:eastAsia="Calibri"/>
          <w:sz w:val="28"/>
          <w:szCs w:val="28"/>
        </w:rPr>
      </w:pPr>
      <w:proofErr w:type="gramStart"/>
      <w:r w:rsidRPr="00EB5B72">
        <w:rPr>
          <w:color w:val="000000"/>
          <w:sz w:val="28"/>
          <w:szCs w:val="28"/>
        </w:rPr>
        <w:t>Учитывая изложенное абонентам, подпадающим под действие пунктов 123(4) и 203 Правил №</w:t>
      </w:r>
      <w:r w:rsidR="003666EE">
        <w:rPr>
          <w:color w:val="000000"/>
          <w:sz w:val="28"/>
          <w:szCs w:val="28"/>
        </w:rPr>
        <w:t> </w:t>
      </w:r>
      <w:r w:rsidRPr="00EB5B72">
        <w:rPr>
          <w:color w:val="000000"/>
          <w:sz w:val="28"/>
          <w:szCs w:val="28"/>
        </w:rPr>
        <w:t>644,</w:t>
      </w:r>
      <w:r w:rsidR="00513AED">
        <w:rPr>
          <w:color w:val="000000"/>
          <w:sz w:val="28"/>
          <w:szCs w:val="28"/>
        </w:rPr>
        <w:t xml:space="preserve"> </w:t>
      </w:r>
      <w:r w:rsidRPr="00EB5B72">
        <w:rPr>
          <w:color w:val="000000"/>
          <w:sz w:val="28"/>
          <w:szCs w:val="28"/>
        </w:rPr>
        <w:t>предоставлена</w:t>
      </w:r>
      <w:r w:rsidR="00513AED">
        <w:rPr>
          <w:color w:val="000000"/>
          <w:sz w:val="28"/>
          <w:szCs w:val="28"/>
        </w:rPr>
        <w:t xml:space="preserve"> </w:t>
      </w:r>
      <w:r w:rsidRPr="00EB5B72">
        <w:rPr>
          <w:color w:val="000000"/>
          <w:sz w:val="28"/>
          <w:szCs w:val="28"/>
        </w:rPr>
        <w:t>возможность выбора:</w:t>
      </w:r>
      <w:r w:rsidR="00513AED">
        <w:rPr>
          <w:color w:val="000000"/>
          <w:sz w:val="28"/>
          <w:szCs w:val="28"/>
        </w:rPr>
        <w:t xml:space="preserve"> </w:t>
      </w:r>
      <w:r w:rsidRPr="00EB5B72">
        <w:rPr>
          <w:color w:val="000000"/>
          <w:sz w:val="28"/>
          <w:szCs w:val="28"/>
        </w:rPr>
        <w:t>внесение соответствующего вида платы в соответствии с данными пунктами либо (при обеспечении наличия мест отбора проб сточных вод) подача декларации о составе и свойствах сточных вод и расчет платы с учетом фактических состава и свойств сточных вод абонента</w:t>
      </w:r>
      <w:proofErr w:type="gramEnd"/>
    </w:p>
    <w:sectPr w:rsidR="00DD6D0D" w:rsidSect="005F6BD9">
      <w:headerReference w:type="default" r:id="rId9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CF" w:rsidRDefault="00EE34CF" w:rsidP="00617B40">
      <w:pPr>
        <w:spacing w:after="0" w:line="240" w:lineRule="auto"/>
      </w:pPr>
      <w:r>
        <w:separator/>
      </w:r>
    </w:p>
  </w:endnote>
  <w:endnote w:type="continuationSeparator" w:id="0">
    <w:p w:rsidR="00EE34CF" w:rsidRDefault="00EE34C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CF" w:rsidRDefault="00EE34CF" w:rsidP="00617B40">
      <w:pPr>
        <w:spacing w:after="0" w:line="240" w:lineRule="auto"/>
      </w:pPr>
      <w:r>
        <w:separator/>
      </w:r>
    </w:p>
  </w:footnote>
  <w:footnote w:type="continuationSeparator" w:id="0">
    <w:p w:rsidR="00EE34CF" w:rsidRDefault="00EE34CF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719024"/>
      <w:docPartObj>
        <w:docPartGallery w:val="Page Numbers (Top of Page)"/>
        <w:docPartUnique/>
      </w:docPartObj>
    </w:sdtPr>
    <w:sdtEndPr/>
    <w:sdtContent>
      <w:p w:rsidR="005220E6" w:rsidRDefault="005220E6">
        <w:pPr>
          <w:pStyle w:val="a6"/>
          <w:jc w:val="center"/>
        </w:pPr>
      </w:p>
      <w:p w:rsidR="005220E6" w:rsidRDefault="005220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A19">
          <w:rPr>
            <w:noProof/>
          </w:rPr>
          <w:t>7</w:t>
        </w:r>
        <w:r>
          <w:fldChar w:fldCharType="end"/>
        </w:r>
      </w:p>
    </w:sdtContent>
  </w:sdt>
  <w:p w:rsidR="005220E6" w:rsidRDefault="005220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407"/>
    <w:multiLevelType w:val="multilevel"/>
    <w:tmpl w:val="4774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110CDC"/>
    <w:multiLevelType w:val="multilevel"/>
    <w:tmpl w:val="1A6ADE4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0861D5"/>
    <w:multiLevelType w:val="hybridMultilevel"/>
    <w:tmpl w:val="F8BC0D5E"/>
    <w:lvl w:ilvl="0" w:tplc="FCDC4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4394D"/>
    <w:rsid w:val="000553F6"/>
    <w:rsid w:val="00073EE3"/>
    <w:rsid w:val="00094C89"/>
    <w:rsid w:val="000A20DE"/>
    <w:rsid w:val="000B30E4"/>
    <w:rsid w:val="000B4C48"/>
    <w:rsid w:val="000B6BD3"/>
    <w:rsid w:val="000E26C9"/>
    <w:rsid w:val="000E2AD9"/>
    <w:rsid w:val="000F242D"/>
    <w:rsid w:val="00116BDF"/>
    <w:rsid w:val="00136089"/>
    <w:rsid w:val="00143B3B"/>
    <w:rsid w:val="00145441"/>
    <w:rsid w:val="00150967"/>
    <w:rsid w:val="001511C5"/>
    <w:rsid w:val="00167936"/>
    <w:rsid w:val="00182B80"/>
    <w:rsid w:val="001847D2"/>
    <w:rsid w:val="0018600B"/>
    <w:rsid w:val="00186A59"/>
    <w:rsid w:val="001A0C8A"/>
    <w:rsid w:val="001C5C3F"/>
    <w:rsid w:val="001F5044"/>
    <w:rsid w:val="00203234"/>
    <w:rsid w:val="0020769F"/>
    <w:rsid w:val="00225C7D"/>
    <w:rsid w:val="002300FD"/>
    <w:rsid w:val="00234040"/>
    <w:rsid w:val="002529F0"/>
    <w:rsid w:val="00261D49"/>
    <w:rsid w:val="00262B6B"/>
    <w:rsid w:val="002A75A0"/>
    <w:rsid w:val="002D0994"/>
    <w:rsid w:val="002E27E5"/>
    <w:rsid w:val="002F44C8"/>
    <w:rsid w:val="00301280"/>
    <w:rsid w:val="00301BE6"/>
    <w:rsid w:val="00334FEC"/>
    <w:rsid w:val="00343BF0"/>
    <w:rsid w:val="00351A27"/>
    <w:rsid w:val="003624D8"/>
    <w:rsid w:val="003666EE"/>
    <w:rsid w:val="00380CD3"/>
    <w:rsid w:val="00393DAD"/>
    <w:rsid w:val="00394639"/>
    <w:rsid w:val="00395531"/>
    <w:rsid w:val="00397EFC"/>
    <w:rsid w:val="003E7BB2"/>
    <w:rsid w:val="003F2416"/>
    <w:rsid w:val="003F3603"/>
    <w:rsid w:val="00404BE7"/>
    <w:rsid w:val="00417101"/>
    <w:rsid w:val="00422070"/>
    <w:rsid w:val="00431272"/>
    <w:rsid w:val="004333EE"/>
    <w:rsid w:val="00435E64"/>
    <w:rsid w:val="00444456"/>
    <w:rsid w:val="0044500A"/>
    <w:rsid w:val="00465FC6"/>
    <w:rsid w:val="004B28BF"/>
    <w:rsid w:val="004C069C"/>
    <w:rsid w:val="004C7125"/>
    <w:rsid w:val="004D68DF"/>
    <w:rsid w:val="004D6AD5"/>
    <w:rsid w:val="004F1FD2"/>
    <w:rsid w:val="004F72DA"/>
    <w:rsid w:val="004F7CDE"/>
    <w:rsid w:val="004F7CE8"/>
    <w:rsid w:val="00513AED"/>
    <w:rsid w:val="005220E6"/>
    <w:rsid w:val="00532CA8"/>
    <w:rsid w:val="005439BD"/>
    <w:rsid w:val="00546FDF"/>
    <w:rsid w:val="0056290D"/>
    <w:rsid w:val="0056694C"/>
    <w:rsid w:val="00571985"/>
    <w:rsid w:val="005756C5"/>
    <w:rsid w:val="005945CD"/>
    <w:rsid w:val="00597F87"/>
    <w:rsid w:val="005A66B0"/>
    <w:rsid w:val="005A77C2"/>
    <w:rsid w:val="005B2935"/>
    <w:rsid w:val="005B7083"/>
    <w:rsid w:val="005C25CC"/>
    <w:rsid w:val="005D14C1"/>
    <w:rsid w:val="005F0864"/>
    <w:rsid w:val="005F6BD9"/>
    <w:rsid w:val="00617B40"/>
    <w:rsid w:val="00620A3E"/>
    <w:rsid w:val="00623C81"/>
    <w:rsid w:val="00624276"/>
    <w:rsid w:val="00626321"/>
    <w:rsid w:val="00632C7D"/>
    <w:rsid w:val="00636F28"/>
    <w:rsid w:val="00655734"/>
    <w:rsid w:val="00655C7C"/>
    <w:rsid w:val="006615CF"/>
    <w:rsid w:val="006722F9"/>
    <w:rsid w:val="00684739"/>
    <w:rsid w:val="006A5B30"/>
    <w:rsid w:val="006B1282"/>
    <w:rsid w:val="006B3D3C"/>
    <w:rsid w:val="006B697F"/>
    <w:rsid w:val="006C37AF"/>
    <w:rsid w:val="006C77B8"/>
    <w:rsid w:val="006D18AE"/>
    <w:rsid w:val="006D495B"/>
    <w:rsid w:val="006E6C4A"/>
    <w:rsid w:val="006F28E2"/>
    <w:rsid w:val="0071690A"/>
    <w:rsid w:val="007178CD"/>
    <w:rsid w:val="00727DF8"/>
    <w:rsid w:val="007343BF"/>
    <w:rsid w:val="0077481C"/>
    <w:rsid w:val="00774AEE"/>
    <w:rsid w:val="00784F50"/>
    <w:rsid w:val="007A0722"/>
    <w:rsid w:val="007B648B"/>
    <w:rsid w:val="007C5828"/>
    <w:rsid w:val="007F0AA5"/>
    <w:rsid w:val="007F7FB5"/>
    <w:rsid w:val="00805A4C"/>
    <w:rsid w:val="008201C7"/>
    <w:rsid w:val="00822F9D"/>
    <w:rsid w:val="00824ADB"/>
    <w:rsid w:val="008459BB"/>
    <w:rsid w:val="00886731"/>
    <w:rsid w:val="00887852"/>
    <w:rsid w:val="008C2ACB"/>
    <w:rsid w:val="008D6252"/>
    <w:rsid w:val="008E20F4"/>
    <w:rsid w:val="008E4601"/>
    <w:rsid w:val="00903CF1"/>
    <w:rsid w:val="00914742"/>
    <w:rsid w:val="00916DB2"/>
    <w:rsid w:val="009171DE"/>
    <w:rsid w:val="00927695"/>
    <w:rsid w:val="00933810"/>
    <w:rsid w:val="0096338B"/>
    <w:rsid w:val="009917B5"/>
    <w:rsid w:val="00994389"/>
    <w:rsid w:val="009A231B"/>
    <w:rsid w:val="009C0855"/>
    <w:rsid w:val="009C1751"/>
    <w:rsid w:val="009C798C"/>
    <w:rsid w:val="009F0AF4"/>
    <w:rsid w:val="009F6EC2"/>
    <w:rsid w:val="009F701C"/>
    <w:rsid w:val="00A01D2E"/>
    <w:rsid w:val="00A14960"/>
    <w:rsid w:val="00A218BE"/>
    <w:rsid w:val="00A33D50"/>
    <w:rsid w:val="00A6534A"/>
    <w:rsid w:val="00AB18F7"/>
    <w:rsid w:val="00AB6995"/>
    <w:rsid w:val="00AC16A7"/>
    <w:rsid w:val="00AC194A"/>
    <w:rsid w:val="00AC5E78"/>
    <w:rsid w:val="00AD697A"/>
    <w:rsid w:val="00B10533"/>
    <w:rsid w:val="00B17E67"/>
    <w:rsid w:val="00B2079F"/>
    <w:rsid w:val="00B2259C"/>
    <w:rsid w:val="00B230DD"/>
    <w:rsid w:val="00B34435"/>
    <w:rsid w:val="00B45F61"/>
    <w:rsid w:val="00B53A62"/>
    <w:rsid w:val="00B56163"/>
    <w:rsid w:val="00B56C85"/>
    <w:rsid w:val="00B626AF"/>
    <w:rsid w:val="00B71DDB"/>
    <w:rsid w:val="00B76CD1"/>
    <w:rsid w:val="00B81A2D"/>
    <w:rsid w:val="00BB6639"/>
    <w:rsid w:val="00BE2AF4"/>
    <w:rsid w:val="00BF262A"/>
    <w:rsid w:val="00C002B4"/>
    <w:rsid w:val="00C07AAD"/>
    <w:rsid w:val="00C16253"/>
    <w:rsid w:val="00C20FBF"/>
    <w:rsid w:val="00C21D1F"/>
    <w:rsid w:val="00C239F1"/>
    <w:rsid w:val="00C36F0C"/>
    <w:rsid w:val="00C36F5A"/>
    <w:rsid w:val="00C51F70"/>
    <w:rsid w:val="00C70247"/>
    <w:rsid w:val="00C7412C"/>
    <w:rsid w:val="00C964E3"/>
    <w:rsid w:val="00CA0F65"/>
    <w:rsid w:val="00CA2A0E"/>
    <w:rsid w:val="00CA7141"/>
    <w:rsid w:val="00CA7427"/>
    <w:rsid w:val="00CC7C2A"/>
    <w:rsid w:val="00CF3794"/>
    <w:rsid w:val="00CF44D0"/>
    <w:rsid w:val="00CF744D"/>
    <w:rsid w:val="00D007DF"/>
    <w:rsid w:val="00D1464A"/>
    <w:rsid w:val="00D155CC"/>
    <w:rsid w:val="00D20948"/>
    <w:rsid w:val="00D26095"/>
    <w:rsid w:val="00D31610"/>
    <w:rsid w:val="00D42E6A"/>
    <w:rsid w:val="00D4701F"/>
    <w:rsid w:val="00D47A19"/>
    <w:rsid w:val="00D53054"/>
    <w:rsid w:val="00D55F0F"/>
    <w:rsid w:val="00D64FB3"/>
    <w:rsid w:val="00D8061E"/>
    <w:rsid w:val="00D82C24"/>
    <w:rsid w:val="00DA0DCA"/>
    <w:rsid w:val="00DB032D"/>
    <w:rsid w:val="00DB21B5"/>
    <w:rsid w:val="00DD6D0D"/>
    <w:rsid w:val="00DE12FA"/>
    <w:rsid w:val="00DF7CE9"/>
    <w:rsid w:val="00E024DC"/>
    <w:rsid w:val="00E05238"/>
    <w:rsid w:val="00E05262"/>
    <w:rsid w:val="00E22973"/>
    <w:rsid w:val="00E26486"/>
    <w:rsid w:val="00E516F7"/>
    <w:rsid w:val="00E5765F"/>
    <w:rsid w:val="00E624C3"/>
    <w:rsid w:val="00E70C09"/>
    <w:rsid w:val="00E83027"/>
    <w:rsid w:val="00E92FA8"/>
    <w:rsid w:val="00EA34EA"/>
    <w:rsid w:val="00EB5B72"/>
    <w:rsid w:val="00ED01A2"/>
    <w:rsid w:val="00ED123C"/>
    <w:rsid w:val="00EE34CF"/>
    <w:rsid w:val="00EF214F"/>
    <w:rsid w:val="00F114E8"/>
    <w:rsid w:val="00F155DA"/>
    <w:rsid w:val="00F22D09"/>
    <w:rsid w:val="00F262C9"/>
    <w:rsid w:val="00F449DF"/>
    <w:rsid w:val="00F55E37"/>
    <w:rsid w:val="00F66A77"/>
    <w:rsid w:val="00F765C7"/>
    <w:rsid w:val="00F81816"/>
    <w:rsid w:val="00FA4CF5"/>
    <w:rsid w:val="00FC3FBE"/>
    <w:rsid w:val="00FE3409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2C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32C7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d">
    <w:name w:val="caption"/>
    <w:basedOn w:val="a"/>
    <w:next w:val="a"/>
    <w:qFormat/>
    <w:rsid w:val="00632C7D"/>
    <w:pPr>
      <w:widowControl w:val="0"/>
      <w:spacing w:after="0" w:line="360" w:lineRule="exact"/>
      <w:ind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32C7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4394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360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0">
    <w:name w:val="Основной текст_"/>
    <w:basedOn w:val="a0"/>
    <w:link w:val="4"/>
    <w:rsid w:val="001360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f0"/>
    <w:rsid w:val="0013608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">
    <w:name w:val="Основной текст3"/>
    <w:basedOn w:val="af0"/>
    <w:rsid w:val="0013608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1">
    <w:name w:val="Основной текст + Курсив"/>
    <w:basedOn w:val="af0"/>
    <w:rsid w:val="001360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andara1pt">
    <w:name w:val="Основной текст + Candara;Интервал 1 pt"/>
    <w:basedOn w:val="af0"/>
    <w:rsid w:val="00136089"/>
    <w:rPr>
      <w:rFonts w:ascii="Candara" w:eastAsia="Candara" w:hAnsi="Candara" w:cs="Candara"/>
      <w:color w:val="000000"/>
      <w:spacing w:val="20"/>
      <w:w w:val="100"/>
      <w:position w:val="0"/>
      <w:sz w:val="23"/>
      <w:szCs w:val="23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1360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">
    <w:name w:val="Основной текст4"/>
    <w:basedOn w:val="a"/>
    <w:link w:val="af0"/>
    <w:rsid w:val="00136089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2C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32C7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d">
    <w:name w:val="caption"/>
    <w:basedOn w:val="a"/>
    <w:next w:val="a"/>
    <w:qFormat/>
    <w:rsid w:val="00632C7D"/>
    <w:pPr>
      <w:widowControl w:val="0"/>
      <w:spacing w:after="0" w:line="360" w:lineRule="exact"/>
      <w:ind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32C7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4394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360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0">
    <w:name w:val="Основной текст_"/>
    <w:basedOn w:val="a0"/>
    <w:link w:val="4"/>
    <w:rsid w:val="001360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f0"/>
    <w:rsid w:val="0013608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">
    <w:name w:val="Основной текст3"/>
    <w:basedOn w:val="af0"/>
    <w:rsid w:val="0013608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1">
    <w:name w:val="Основной текст + Курсив"/>
    <w:basedOn w:val="af0"/>
    <w:rsid w:val="001360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andara1pt">
    <w:name w:val="Основной текст + Candara;Интервал 1 pt"/>
    <w:basedOn w:val="af0"/>
    <w:rsid w:val="00136089"/>
    <w:rPr>
      <w:rFonts w:ascii="Candara" w:eastAsia="Candara" w:hAnsi="Candara" w:cs="Candara"/>
      <w:color w:val="000000"/>
      <w:spacing w:val="20"/>
      <w:w w:val="100"/>
      <w:position w:val="0"/>
      <w:sz w:val="23"/>
      <w:szCs w:val="23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1360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">
    <w:name w:val="Основной текст4"/>
    <w:basedOn w:val="a"/>
    <w:link w:val="af0"/>
    <w:rsid w:val="00136089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23F6E-27A9-410A-84DE-74073BE0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2021-04-07T08:49:00Z</dcterms:created>
  <dcterms:modified xsi:type="dcterms:W3CDTF">2021-04-07T08:59:00Z</dcterms:modified>
</cp:coreProperties>
</file>