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5D" w:rsidRDefault="00EE47D8" w:rsidP="008850F9">
      <w:pPr>
        <w:pStyle w:val="ConsPlusNormal0"/>
        <w:jc w:val="center"/>
        <w:outlineLvl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</w:t>
      </w:r>
      <w:r w:rsidR="00197B79">
        <w:rPr>
          <w:bCs/>
          <w:sz w:val="28"/>
          <w:szCs w:val="28"/>
          <w:lang w:val="ru-RU"/>
        </w:rPr>
        <w:t>недрени</w:t>
      </w:r>
      <w:r>
        <w:rPr>
          <w:bCs/>
          <w:sz w:val="28"/>
          <w:szCs w:val="28"/>
          <w:lang w:val="ru-RU"/>
        </w:rPr>
        <w:t>е</w:t>
      </w:r>
      <w:r w:rsidR="00197B79">
        <w:rPr>
          <w:bCs/>
          <w:sz w:val="28"/>
          <w:szCs w:val="28"/>
          <w:lang w:val="ru-RU"/>
        </w:rPr>
        <w:t xml:space="preserve"> «Регионального инвестиционного стандарта», </w:t>
      </w:r>
    </w:p>
    <w:p w:rsidR="00334F5D" w:rsidRDefault="00197B79" w:rsidP="008850F9">
      <w:pPr>
        <w:pStyle w:val="ConsPlusNormal0"/>
        <w:jc w:val="center"/>
        <w:outlineLvl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реализация </w:t>
      </w:r>
      <w:r w:rsidR="00334F5D">
        <w:rPr>
          <w:bCs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>Муниципальн</w:t>
      </w:r>
      <w:r w:rsidR="00334F5D">
        <w:rPr>
          <w:bCs/>
          <w:sz w:val="28"/>
          <w:szCs w:val="28"/>
          <w:lang w:val="ru-RU"/>
        </w:rPr>
        <w:t>ого</w:t>
      </w:r>
      <w:r>
        <w:rPr>
          <w:bCs/>
          <w:sz w:val="28"/>
          <w:szCs w:val="28"/>
          <w:lang w:val="ru-RU"/>
        </w:rPr>
        <w:t xml:space="preserve"> инвестиционн</w:t>
      </w:r>
      <w:r w:rsidR="00334F5D">
        <w:rPr>
          <w:bCs/>
          <w:sz w:val="28"/>
          <w:szCs w:val="28"/>
          <w:lang w:val="ru-RU"/>
        </w:rPr>
        <w:t>ого</w:t>
      </w:r>
      <w:r>
        <w:rPr>
          <w:bCs/>
          <w:sz w:val="28"/>
          <w:szCs w:val="28"/>
          <w:lang w:val="ru-RU"/>
        </w:rPr>
        <w:t xml:space="preserve"> стандарт</w:t>
      </w:r>
      <w:r w:rsidR="00334F5D"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  <w:lang w:val="ru-RU"/>
        </w:rPr>
        <w:t xml:space="preserve">» </w:t>
      </w:r>
    </w:p>
    <w:p w:rsidR="00C10A36" w:rsidRDefault="00334F5D" w:rsidP="008850F9">
      <w:pPr>
        <w:pStyle w:val="ConsPlusNormal0"/>
        <w:jc w:val="center"/>
        <w:outlineLvl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 г. Пыть-Ях</w:t>
      </w:r>
    </w:p>
    <w:p w:rsidR="00334F5D" w:rsidRDefault="00334F5D" w:rsidP="008850F9">
      <w:pPr>
        <w:pStyle w:val="ConsPlusNormal0"/>
        <w:jc w:val="center"/>
        <w:outlineLvl w:val="0"/>
        <w:rPr>
          <w:color w:val="000000" w:themeColor="text1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по состоянию на 1 </w:t>
      </w:r>
      <w:r w:rsidR="00EE47D8">
        <w:rPr>
          <w:bCs/>
          <w:sz w:val="28"/>
          <w:szCs w:val="28"/>
          <w:lang w:val="ru-RU"/>
        </w:rPr>
        <w:t>декабря</w:t>
      </w:r>
      <w:r>
        <w:rPr>
          <w:bCs/>
          <w:sz w:val="28"/>
          <w:szCs w:val="28"/>
          <w:lang w:val="ru-RU"/>
        </w:rPr>
        <w:t xml:space="preserve"> 2023г</w:t>
      </w:r>
    </w:p>
    <w:p w:rsidR="00C10A36" w:rsidRDefault="00C10A36">
      <w:pPr>
        <w:pStyle w:val="ConsPlusNormal0"/>
        <w:spacing w:line="360" w:lineRule="auto"/>
        <w:jc w:val="right"/>
        <w:outlineLvl w:val="0"/>
        <w:rPr>
          <w:sz w:val="28"/>
          <w:szCs w:val="28"/>
          <w:lang w:val="ru-RU"/>
        </w:rPr>
      </w:pPr>
    </w:p>
    <w:tbl>
      <w:tblPr>
        <w:tblW w:w="14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"/>
        <w:gridCol w:w="3169"/>
        <w:gridCol w:w="4416"/>
        <w:gridCol w:w="2671"/>
        <w:gridCol w:w="2126"/>
        <w:gridCol w:w="1389"/>
      </w:tblGrid>
      <w:tr w:rsidR="00C10A36" w:rsidRPr="002E1896" w:rsidTr="00E4317A">
        <w:trPr>
          <w:jc w:val="center"/>
        </w:trPr>
        <w:tc>
          <w:tcPr>
            <w:tcW w:w="516" w:type="dxa"/>
          </w:tcPr>
          <w:p w:rsidR="00C10A36" w:rsidRPr="008850F9" w:rsidRDefault="00197B79">
            <w:pPr>
              <w:widowControl w:val="0"/>
              <w:jc w:val="center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№ п/п</w:t>
            </w:r>
          </w:p>
        </w:tc>
        <w:tc>
          <w:tcPr>
            <w:tcW w:w="3169" w:type="dxa"/>
          </w:tcPr>
          <w:p w:rsidR="00C10A36" w:rsidRPr="008850F9" w:rsidRDefault="00197B79">
            <w:pPr>
              <w:widowControl w:val="0"/>
              <w:jc w:val="center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Элементы Стандарта</w:t>
            </w:r>
          </w:p>
        </w:tc>
        <w:tc>
          <w:tcPr>
            <w:tcW w:w="4416" w:type="dxa"/>
          </w:tcPr>
          <w:p w:rsidR="00C10A36" w:rsidRPr="008850F9" w:rsidRDefault="00197B79">
            <w:pPr>
              <w:widowControl w:val="0"/>
              <w:jc w:val="center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Требование к элементу</w:t>
            </w:r>
          </w:p>
        </w:tc>
        <w:tc>
          <w:tcPr>
            <w:tcW w:w="2671" w:type="dxa"/>
          </w:tcPr>
          <w:p w:rsidR="00C10A36" w:rsidRPr="008850F9" w:rsidRDefault="00197B79">
            <w:pPr>
              <w:widowControl w:val="0"/>
              <w:jc w:val="center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Подтверждающий документ</w:t>
            </w:r>
            <w:r w:rsidRPr="008850F9">
              <w:rPr>
                <w:rStyle w:val="afa"/>
                <w:sz w:val="26"/>
                <w:szCs w:val="26"/>
              </w:rPr>
              <w:footnoteReference w:id="1"/>
            </w:r>
          </w:p>
        </w:tc>
        <w:tc>
          <w:tcPr>
            <w:tcW w:w="2126" w:type="dxa"/>
          </w:tcPr>
          <w:p w:rsidR="00C10A36" w:rsidRPr="008850F9" w:rsidRDefault="00197B79">
            <w:pPr>
              <w:widowControl w:val="0"/>
              <w:jc w:val="center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Оценка соответствия требованиям (балл)</w:t>
            </w:r>
          </w:p>
          <w:p w:rsidR="00C10A36" w:rsidRPr="008850F9" w:rsidRDefault="00197B79">
            <w:pPr>
              <w:widowControl w:val="0"/>
              <w:jc w:val="center"/>
              <w:rPr>
                <w:bCs/>
                <w:i/>
                <w:sz w:val="26"/>
                <w:szCs w:val="26"/>
              </w:rPr>
            </w:pPr>
            <w:r w:rsidRPr="008850F9">
              <w:rPr>
                <w:i/>
                <w:iCs/>
                <w:sz w:val="26"/>
                <w:szCs w:val="26"/>
              </w:rPr>
              <w:t>«Да» – 1 балл;</w:t>
            </w:r>
          </w:p>
          <w:p w:rsidR="00C10A36" w:rsidRPr="008850F9" w:rsidRDefault="00197B79">
            <w:pPr>
              <w:widowControl w:val="0"/>
              <w:jc w:val="center"/>
              <w:rPr>
                <w:bCs/>
                <w:i/>
                <w:sz w:val="26"/>
                <w:szCs w:val="26"/>
              </w:rPr>
            </w:pPr>
            <w:r w:rsidRPr="008850F9">
              <w:rPr>
                <w:i/>
                <w:iCs/>
                <w:sz w:val="26"/>
                <w:szCs w:val="26"/>
              </w:rPr>
              <w:t>«Нет» – 0 баллов</w:t>
            </w:r>
          </w:p>
        </w:tc>
        <w:tc>
          <w:tcPr>
            <w:tcW w:w="1389" w:type="dxa"/>
          </w:tcPr>
          <w:p w:rsidR="00C10A36" w:rsidRPr="008850F9" w:rsidRDefault="00197B79">
            <w:pPr>
              <w:widowControl w:val="0"/>
              <w:jc w:val="center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Итого (балльная оценка)</w:t>
            </w:r>
          </w:p>
        </w:tc>
      </w:tr>
      <w:tr w:rsidR="00EE5EB8" w:rsidRPr="002E1896" w:rsidTr="00E4317A">
        <w:trPr>
          <w:jc w:val="center"/>
        </w:trPr>
        <w:tc>
          <w:tcPr>
            <w:tcW w:w="516" w:type="dxa"/>
            <w:vMerge w:val="restart"/>
          </w:tcPr>
          <w:p w:rsidR="00EE5EB8" w:rsidRPr="008850F9" w:rsidRDefault="00EE5EB8" w:rsidP="00EE5EB8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1</w:t>
            </w:r>
          </w:p>
        </w:tc>
        <w:tc>
          <w:tcPr>
            <w:tcW w:w="3169" w:type="dxa"/>
            <w:vMerge w:val="restart"/>
          </w:tcPr>
          <w:p w:rsidR="00EE5EB8" w:rsidRDefault="00EE5EB8" w:rsidP="00EE5EB8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Инвестиционный раздел на интернет-портале и/или инвестиционный портал муниципального образования</w:t>
            </w:r>
          </w:p>
          <w:p w:rsidR="009B6CAC" w:rsidRPr="008850F9" w:rsidRDefault="009B6CAC" w:rsidP="00EE5EB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(срок внедрения -13 ноября 2023г)</w:t>
            </w:r>
          </w:p>
        </w:tc>
        <w:tc>
          <w:tcPr>
            <w:tcW w:w="4416" w:type="dxa"/>
          </w:tcPr>
          <w:p w:rsidR="00EE5EB8" w:rsidRPr="008850F9" w:rsidRDefault="00EE5EB8" w:rsidP="00EE5EB8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В состав рекомендуется включать следующую информацию:</w:t>
            </w:r>
          </w:p>
        </w:tc>
        <w:tc>
          <w:tcPr>
            <w:tcW w:w="2671" w:type="dxa"/>
            <w:vMerge w:val="restart"/>
          </w:tcPr>
          <w:p w:rsidR="00180639" w:rsidRDefault="00EE5EB8" w:rsidP="00EE5EB8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 xml:space="preserve">Инвестиционный портал города Пыть-Яха </w:t>
            </w:r>
            <w:hyperlink r:id="rId8" w:history="1">
              <w:r w:rsidR="00AF2CC7" w:rsidRPr="008850F9">
                <w:rPr>
                  <w:rStyle w:val="af3"/>
                  <w:sz w:val="26"/>
                  <w:szCs w:val="26"/>
                </w:rPr>
                <w:t>http://invest.gov86.org</w:t>
              </w:r>
            </w:hyperlink>
            <w:r w:rsidR="00180639">
              <w:rPr>
                <w:sz w:val="26"/>
                <w:szCs w:val="26"/>
              </w:rPr>
              <w:t>.</w:t>
            </w:r>
          </w:p>
          <w:p w:rsidR="00180639" w:rsidRDefault="00180639" w:rsidP="00EE5EB8">
            <w:pPr>
              <w:widowControl w:val="0"/>
              <w:rPr>
                <w:sz w:val="26"/>
                <w:szCs w:val="26"/>
              </w:rPr>
            </w:pPr>
          </w:p>
          <w:p w:rsidR="00180639" w:rsidRDefault="00180639" w:rsidP="00EE5EB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Разделы инвестиционного портала, находящиеся в работе: </w:t>
            </w:r>
          </w:p>
          <w:p w:rsidR="00EE5EB8" w:rsidRDefault="00180639" w:rsidP="00EE5EB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="00AF2CC7">
              <w:rPr>
                <w:sz w:val="26"/>
                <w:szCs w:val="26"/>
              </w:rPr>
              <w:t xml:space="preserve"> </w:t>
            </w:r>
            <w:r w:rsidRPr="0034615C">
              <w:rPr>
                <w:sz w:val="26"/>
                <w:szCs w:val="26"/>
              </w:rPr>
              <w:t>об общей характеристике муниципального образования</w:t>
            </w:r>
            <w:r>
              <w:rPr>
                <w:sz w:val="26"/>
                <w:szCs w:val="26"/>
              </w:rPr>
              <w:t>;</w:t>
            </w:r>
          </w:p>
          <w:p w:rsidR="00180639" w:rsidRDefault="00180639" w:rsidP="00EE5EB8">
            <w:pPr>
              <w:widowControl w:val="0"/>
              <w:rPr>
                <w:sz w:val="26"/>
                <w:szCs w:val="26"/>
              </w:rPr>
            </w:pPr>
            <w:r w:rsidRPr="0034615C">
              <w:rPr>
                <w:sz w:val="26"/>
                <w:szCs w:val="26"/>
              </w:rPr>
              <w:t xml:space="preserve">6) об инновационном потенциале </w:t>
            </w:r>
            <w:r>
              <w:rPr>
                <w:sz w:val="26"/>
                <w:szCs w:val="26"/>
              </w:rPr>
              <w:lastRenderedPageBreak/>
              <w:t>муниципального образования.</w:t>
            </w:r>
          </w:p>
          <w:p w:rsidR="00180639" w:rsidRPr="008850F9" w:rsidRDefault="00180639" w:rsidP="00EE5EB8">
            <w:pPr>
              <w:widowControl w:val="0"/>
              <w:rPr>
                <w:sz w:val="26"/>
                <w:szCs w:val="26"/>
              </w:rPr>
            </w:pPr>
          </w:p>
          <w:p w:rsidR="00EE5EB8" w:rsidRPr="008850F9" w:rsidRDefault="00EE5EB8" w:rsidP="00EE5EB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E5EB8" w:rsidRPr="008850F9" w:rsidRDefault="00E46177">
            <w:pPr>
              <w:widowControl w:val="0"/>
              <w:ind w:firstLine="284"/>
              <w:jc w:val="center"/>
              <w:rPr>
                <w:bCs/>
                <w:sz w:val="26"/>
                <w:szCs w:val="26"/>
              </w:rPr>
            </w:pPr>
            <w:r w:rsidRPr="008850F9">
              <w:rPr>
                <w:iCs/>
                <w:sz w:val="26"/>
                <w:szCs w:val="26"/>
              </w:rPr>
              <w:lastRenderedPageBreak/>
              <w:t>Максимальное -16</w:t>
            </w:r>
          </w:p>
        </w:tc>
        <w:tc>
          <w:tcPr>
            <w:tcW w:w="1389" w:type="dxa"/>
          </w:tcPr>
          <w:p w:rsidR="00EE5EB8" w:rsidRPr="008850F9" w:rsidRDefault="0096399D">
            <w:pPr>
              <w:widowControl w:val="0"/>
              <w:ind w:firstLine="284"/>
              <w:jc w:val="center"/>
              <w:rPr>
                <w:b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16</w:t>
            </w:r>
          </w:p>
        </w:tc>
      </w:tr>
      <w:tr w:rsidR="00EE5EB8" w:rsidRPr="002E1896" w:rsidTr="00E4317A">
        <w:trPr>
          <w:jc w:val="center"/>
        </w:trPr>
        <w:tc>
          <w:tcPr>
            <w:tcW w:w="516" w:type="dxa"/>
            <w:vMerge/>
          </w:tcPr>
          <w:p w:rsidR="00EE5EB8" w:rsidRPr="008850F9" w:rsidRDefault="00EE5EB8" w:rsidP="00EE5EB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EE5EB8" w:rsidRPr="008850F9" w:rsidRDefault="00EE5EB8" w:rsidP="00EE5EB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EE5EB8" w:rsidRPr="008850F9" w:rsidRDefault="00EE5EB8" w:rsidP="00EE5EB8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1) об общей характеристике муниципального образования;</w:t>
            </w:r>
          </w:p>
        </w:tc>
        <w:tc>
          <w:tcPr>
            <w:tcW w:w="2671" w:type="dxa"/>
            <w:vMerge/>
          </w:tcPr>
          <w:p w:rsidR="00EE5EB8" w:rsidRPr="008850F9" w:rsidRDefault="00EE5EB8" w:rsidP="00EE5EB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E5EB8" w:rsidRPr="00587E06" w:rsidRDefault="00C278F3" w:rsidP="00587E06">
            <w:pPr>
              <w:widowControl w:val="0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iCs/>
                <w:sz w:val="26"/>
                <w:szCs w:val="26"/>
              </w:rPr>
              <w:t>да</w:t>
            </w:r>
          </w:p>
        </w:tc>
        <w:tc>
          <w:tcPr>
            <w:tcW w:w="1389" w:type="dxa"/>
          </w:tcPr>
          <w:p w:rsidR="00EE5EB8" w:rsidRPr="008850F9" w:rsidRDefault="00C278F3">
            <w:pPr>
              <w:widowControl w:val="0"/>
              <w:ind w:firstLine="284"/>
              <w:jc w:val="center"/>
              <w:rPr>
                <w:b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</w:tr>
      <w:tr w:rsidR="00EE5EB8" w:rsidRPr="002E1896" w:rsidTr="00E4317A">
        <w:trPr>
          <w:jc w:val="center"/>
        </w:trPr>
        <w:tc>
          <w:tcPr>
            <w:tcW w:w="516" w:type="dxa"/>
            <w:vMerge/>
          </w:tcPr>
          <w:p w:rsidR="00EE5EB8" w:rsidRPr="008850F9" w:rsidRDefault="00EE5EB8" w:rsidP="00EE5EB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EE5EB8" w:rsidRPr="008850F9" w:rsidRDefault="00EE5EB8" w:rsidP="00EE5EB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EE5EB8" w:rsidRPr="008850F9" w:rsidRDefault="00EE5EB8" w:rsidP="00EE5EB8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2) об инвестиционных площадках/объектах муниципального образования, частных или юридических лиц, на которых возможна реализация инвестиционного проекта;</w:t>
            </w:r>
          </w:p>
        </w:tc>
        <w:tc>
          <w:tcPr>
            <w:tcW w:w="2671" w:type="dxa"/>
            <w:vMerge/>
          </w:tcPr>
          <w:p w:rsidR="00EE5EB8" w:rsidRPr="008850F9" w:rsidRDefault="00EE5EB8" w:rsidP="00EE5EB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E5EB8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389" w:type="dxa"/>
          </w:tcPr>
          <w:p w:rsidR="00EE5EB8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E5EB8" w:rsidRPr="002E1896" w:rsidTr="00E4317A">
        <w:trPr>
          <w:jc w:val="center"/>
        </w:trPr>
        <w:tc>
          <w:tcPr>
            <w:tcW w:w="516" w:type="dxa"/>
            <w:vMerge/>
          </w:tcPr>
          <w:p w:rsidR="00EE5EB8" w:rsidRPr="008850F9" w:rsidRDefault="00EE5EB8" w:rsidP="00EE5EB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EE5EB8" w:rsidRPr="008850F9" w:rsidRDefault="00EE5EB8" w:rsidP="00EE5EB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EE5EB8" w:rsidRPr="008850F9" w:rsidRDefault="00EE5EB8" w:rsidP="00EE5EB8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3) о доступной инфраструктуре для размещения производственных и иных объектов инвесторов;</w:t>
            </w:r>
          </w:p>
        </w:tc>
        <w:tc>
          <w:tcPr>
            <w:tcW w:w="2671" w:type="dxa"/>
            <w:vMerge/>
          </w:tcPr>
          <w:p w:rsidR="00EE5EB8" w:rsidRPr="008850F9" w:rsidRDefault="00EE5EB8" w:rsidP="00EE5EB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E5EB8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389" w:type="dxa"/>
          </w:tcPr>
          <w:p w:rsidR="00EE5EB8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46177" w:rsidRPr="002E1896" w:rsidTr="00E4317A">
        <w:trPr>
          <w:jc w:val="center"/>
        </w:trPr>
        <w:tc>
          <w:tcPr>
            <w:tcW w:w="516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4) об инвестиционных предложениях муниципального образования;</w:t>
            </w:r>
          </w:p>
        </w:tc>
        <w:tc>
          <w:tcPr>
            <w:tcW w:w="2671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389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46177" w:rsidRPr="002E1896" w:rsidTr="00E4317A">
        <w:trPr>
          <w:jc w:val="center"/>
        </w:trPr>
        <w:tc>
          <w:tcPr>
            <w:tcW w:w="516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5) о планируемых, реализуемых, реализованных инвестиционных проектах в муниципальном образовании;</w:t>
            </w:r>
          </w:p>
        </w:tc>
        <w:tc>
          <w:tcPr>
            <w:tcW w:w="2671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389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46177" w:rsidRPr="002E1896" w:rsidTr="00E4317A">
        <w:trPr>
          <w:jc w:val="center"/>
        </w:trPr>
        <w:tc>
          <w:tcPr>
            <w:tcW w:w="516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6) об инновационном потенциале муниципального образования;</w:t>
            </w:r>
          </w:p>
        </w:tc>
        <w:tc>
          <w:tcPr>
            <w:tcW w:w="2671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46177" w:rsidRPr="008850F9" w:rsidRDefault="00C278F3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389" w:type="dxa"/>
          </w:tcPr>
          <w:p w:rsidR="00E46177" w:rsidRPr="008850F9" w:rsidRDefault="00C278F3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46177" w:rsidRPr="002E1896" w:rsidTr="00E4317A">
        <w:trPr>
          <w:jc w:val="center"/>
        </w:trPr>
        <w:tc>
          <w:tcPr>
            <w:tcW w:w="516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7) об инвестиционном уполномоченном в муниципальном образовании;</w:t>
            </w:r>
          </w:p>
        </w:tc>
        <w:tc>
          <w:tcPr>
            <w:tcW w:w="2671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389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46177" w:rsidRPr="002E1896" w:rsidTr="00E4317A">
        <w:trPr>
          <w:jc w:val="center"/>
        </w:trPr>
        <w:tc>
          <w:tcPr>
            <w:tcW w:w="516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8) о совещательном органе при главе администрации муниципального образования, функции которого включают рассмотрение вопросов содействия реализации инвестиционных проектов, сопровождаемых на уровне муниципального образования;</w:t>
            </w:r>
          </w:p>
        </w:tc>
        <w:tc>
          <w:tcPr>
            <w:tcW w:w="2671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389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46177" w:rsidRPr="002E1896" w:rsidTr="00E4317A">
        <w:trPr>
          <w:jc w:val="center"/>
        </w:trPr>
        <w:tc>
          <w:tcPr>
            <w:tcW w:w="516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9) об организациях инфраструктуры поддержки субъектов малого и среднего предпринимательства в автономном округе;</w:t>
            </w:r>
          </w:p>
        </w:tc>
        <w:tc>
          <w:tcPr>
            <w:tcW w:w="2671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389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46177" w:rsidRPr="002E1896" w:rsidTr="00E4317A">
        <w:trPr>
          <w:jc w:val="center"/>
        </w:trPr>
        <w:tc>
          <w:tcPr>
            <w:tcW w:w="516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 xml:space="preserve">10) о сопровождении инвестиционных проектов по принципу «одного окна» </w:t>
            </w:r>
            <w:r w:rsidRPr="008850F9">
              <w:rPr>
                <w:sz w:val="26"/>
                <w:szCs w:val="26"/>
              </w:rPr>
              <w:lastRenderedPageBreak/>
              <w:t>(в соответствии с постановлением Правительства автономного округа от 27 декабря 2013 года № 590-п «О регламенте по сопровождению инвестиционных проектов в Ханты-Мансийском автономном округе – Югре»);</w:t>
            </w:r>
          </w:p>
        </w:tc>
        <w:tc>
          <w:tcPr>
            <w:tcW w:w="2671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389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46177" w:rsidRPr="002E1896" w:rsidTr="00E4317A">
        <w:trPr>
          <w:jc w:val="center"/>
        </w:trPr>
        <w:tc>
          <w:tcPr>
            <w:tcW w:w="516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11) об Инвестиционной карте автономного округа (https://map.investugra.ru/);</w:t>
            </w:r>
          </w:p>
        </w:tc>
        <w:tc>
          <w:tcPr>
            <w:tcW w:w="2671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389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46177" w:rsidRPr="002E1896" w:rsidTr="00E4317A">
        <w:trPr>
          <w:jc w:val="center"/>
        </w:trPr>
        <w:tc>
          <w:tcPr>
            <w:tcW w:w="516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 xml:space="preserve">12) о </w:t>
            </w:r>
            <w:proofErr w:type="spellStart"/>
            <w:r w:rsidRPr="008850F9">
              <w:rPr>
                <w:sz w:val="26"/>
                <w:szCs w:val="26"/>
              </w:rPr>
              <w:t>ресурсоснабжающих</w:t>
            </w:r>
            <w:proofErr w:type="spellEnd"/>
            <w:r w:rsidRPr="008850F9">
              <w:rPr>
                <w:sz w:val="26"/>
                <w:szCs w:val="26"/>
              </w:rPr>
              <w:t xml:space="preserve"> организациях, осуществляющих деятельность на территории муниципального образования;</w:t>
            </w:r>
          </w:p>
        </w:tc>
        <w:tc>
          <w:tcPr>
            <w:tcW w:w="2671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389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46177" w:rsidRPr="002E1896" w:rsidTr="00E4317A">
        <w:trPr>
          <w:jc w:val="center"/>
        </w:trPr>
        <w:tc>
          <w:tcPr>
            <w:tcW w:w="516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13) о мерах поддержки инвесторов и порядке обращения для их получения;</w:t>
            </w:r>
          </w:p>
        </w:tc>
        <w:tc>
          <w:tcPr>
            <w:tcW w:w="2671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389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46177" w:rsidRPr="002E1896" w:rsidTr="00E4317A">
        <w:trPr>
          <w:jc w:val="center"/>
        </w:trPr>
        <w:tc>
          <w:tcPr>
            <w:tcW w:w="516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14) о контактных данных лиц администрации муниципального образования, ответственных за оказание содействия в реализации инвестиционных проектов на территории муниципального образования и привлечение новых инвесторов;</w:t>
            </w:r>
          </w:p>
        </w:tc>
        <w:tc>
          <w:tcPr>
            <w:tcW w:w="2671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389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46177" w:rsidRPr="002E1896" w:rsidTr="00E4317A">
        <w:trPr>
          <w:jc w:val="center"/>
        </w:trPr>
        <w:tc>
          <w:tcPr>
            <w:tcW w:w="516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 xml:space="preserve">15) о перечнях муниципального имущества, свободного от прав </w:t>
            </w:r>
            <w:r w:rsidRPr="008850F9">
              <w:rPr>
                <w:sz w:val="26"/>
                <w:szCs w:val="26"/>
              </w:rPr>
              <w:lastRenderedPageBreak/>
              <w:t>третьих лиц, а также имущества предоставленного во временное владение и пользование субъектам малого и среднего предпринимательства и самозанятым гражданам;</w:t>
            </w:r>
          </w:p>
        </w:tc>
        <w:tc>
          <w:tcPr>
            <w:tcW w:w="2671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389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46177" w:rsidRPr="002E1896" w:rsidTr="00E4317A">
        <w:trPr>
          <w:jc w:val="center"/>
        </w:trPr>
        <w:tc>
          <w:tcPr>
            <w:tcW w:w="516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16) об интерактивных сервисах подачи заявок для инвесторов, обратная связь с инвестором и др.</w:t>
            </w:r>
          </w:p>
        </w:tc>
        <w:tc>
          <w:tcPr>
            <w:tcW w:w="2671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389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46177" w:rsidRPr="002E1896" w:rsidTr="00E4317A">
        <w:trPr>
          <w:jc w:val="center"/>
        </w:trPr>
        <w:tc>
          <w:tcPr>
            <w:tcW w:w="516" w:type="dxa"/>
            <w:vMerge w:val="restart"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2</w:t>
            </w:r>
          </w:p>
        </w:tc>
        <w:tc>
          <w:tcPr>
            <w:tcW w:w="3169" w:type="dxa"/>
            <w:vMerge w:val="restart"/>
          </w:tcPr>
          <w:p w:rsidR="00E46177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Инвестиционный профиль</w:t>
            </w:r>
          </w:p>
          <w:p w:rsidR="009B6CAC" w:rsidRPr="008850F9" w:rsidRDefault="009B6CA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(срок внедрения -1декабря 2023г)</w:t>
            </w:r>
          </w:p>
        </w:tc>
        <w:tc>
          <w:tcPr>
            <w:tcW w:w="4416" w:type="dxa"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В инвестиционный профиль муниципального образования рекомендуется включать:</w:t>
            </w:r>
          </w:p>
        </w:tc>
        <w:tc>
          <w:tcPr>
            <w:tcW w:w="2671" w:type="dxa"/>
            <w:vMerge w:val="restart"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 xml:space="preserve">Инвестиционный профиль в процессе разработки. Все необходимые материалы, данные от муниципалитета направлены разработчикам. </w:t>
            </w:r>
          </w:p>
        </w:tc>
        <w:tc>
          <w:tcPr>
            <w:tcW w:w="2126" w:type="dxa"/>
          </w:tcPr>
          <w:p w:rsidR="00E46177" w:rsidRPr="008850F9" w:rsidRDefault="00EE47D8" w:rsidP="00587E0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389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0</w:t>
            </w:r>
          </w:p>
        </w:tc>
      </w:tr>
      <w:tr w:rsidR="00E46177" w:rsidRPr="002E1896" w:rsidTr="00E4317A">
        <w:trPr>
          <w:jc w:val="center"/>
        </w:trPr>
        <w:tc>
          <w:tcPr>
            <w:tcW w:w="516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1) общую характеристику муниципального образования (социально-экономические показатели, информация о доступной инфраструктуре, включая ее состояние, информация о ключевых инвестиционных проектах муниципального образования с их краткой характеристикой, информация о приоритетных инвестиционных нишах муниципального образования);</w:t>
            </w:r>
          </w:p>
        </w:tc>
        <w:tc>
          <w:tcPr>
            <w:tcW w:w="2671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E46177" w:rsidRPr="002E1896" w:rsidTr="00E4317A">
        <w:trPr>
          <w:jc w:val="center"/>
        </w:trPr>
        <w:tc>
          <w:tcPr>
            <w:tcW w:w="516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 xml:space="preserve">2) сведения о свободных земельных участках и промышленных </w:t>
            </w:r>
            <w:r w:rsidRPr="008850F9">
              <w:rPr>
                <w:sz w:val="26"/>
                <w:szCs w:val="26"/>
              </w:rPr>
              <w:lastRenderedPageBreak/>
              <w:t>площадках,</w:t>
            </w:r>
          </w:p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расположенных на территории муниципального образования;</w:t>
            </w:r>
          </w:p>
        </w:tc>
        <w:tc>
          <w:tcPr>
            <w:tcW w:w="2671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E46177" w:rsidRPr="002E1896" w:rsidTr="00E4317A">
        <w:trPr>
          <w:jc w:val="center"/>
        </w:trPr>
        <w:tc>
          <w:tcPr>
            <w:tcW w:w="516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3) меры поддержки, оказываемые на территории муниципального</w:t>
            </w:r>
          </w:p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образования, и особые правовые режимы, действующие на территории муниципального образования;</w:t>
            </w:r>
          </w:p>
        </w:tc>
        <w:tc>
          <w:tcPr>
            <w:tcW w:w="2671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E46177" w:rsidRPr="002E1896" w:rsidTr="00E4317A">
        <w:trPr>
          <w:jc w:val="center"/>
        </w:trPr>
        <w:tc>
          <w:tcPr>
            <w:tcW w:w="516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4) преимущества и возможности муниципального образования</w:t>
            </w:r>
          </w:p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по сравнению с другими муниципальными образованиями автономного округу;</w:t>
            </w:r>
          </w:p>
        </w:tc>
        <w:tc>
          <w:tcPr>
            <w:tcW w:w="2671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E46177" w:rsidRPr="002E1896" w:rsidTr="00E4317A">
        <w:trPr>
          <w:jc w:val="center"/>
        </w:trPr>
        <w:tc>
          <w:tcPr>
            <w:tcW w:w="516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5) контактную информация, включая сведения о должностных лицах муниципального образования, ответственных за достижение целей и задач инвестиционного развития муниципального образования</w:t>
            </w:r>
          </w:p>
        </w:tc>
        <w:tc>
          <w:tcPr>
            <w:tcW w:w="2671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E46177" w:rsidRPr="002E1896" w:rsidTr="00E4317A">
        <w:trPr>
          <w:trHeight w:val="322"/>
          <w:jc w:val="center"/>
        </w:trPr>
        <w:tc>
          <w:tcPr>
            <w:tcW w:w="516" w:type="dxa"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3</w:t>
            </w:r>
          </w:p>
        </w:tc>
        <w:tc>
          <w:tcPr>
            <w:tcW w:w="3169" w:type="dxa"/>
          </w:tcPr>
          <w:p w:rsidR="00E46177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Инвестиционный уполномоченный</w:t>
            </w:r>
          </w:p>
          <w:p w:rsidR="00DF4E00" w:rsidRPr="008850F9" w:rsidRDefault="00DF4E0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(срок внедрения -1 ноября 2023г)</w:t>
            </w:r>
          </w:p>
        </w:tc>
        <w:tc>
          <w:tcPr>
            <w:tcW w:w="4416" w:type="dxa"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Главе администрации муниципального образования рекомендуется возложить</w:t>
            </w:r>
          </w:p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ответственность за оказание содействия в реализации инвестиционных</w:t>
            </w:r>
          </w:p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 xml:space="preserve">проектов на территории </w:t>
            </w:r>
            <w:r w:rsidRPr="008850F9">
              <w:rPr>
                <w:sz w:val="26"/>
                <w:szCs w:val="26"/>
              </w:rPr>
              <w:lastRenderedPageBreak/>
              <w:t>муниципального образования и привлечение новых</w:t>
            </w:r>
          </w:p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инвесторов на должностное лицо в должности не ниже заместителя главы администрации и (или) структурное подразделение администрации муниципального образования, основными</w:t>
            </w:r>
          </w:p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обязанностями сотрудников которого являются оказание содействия в реализации инвестиционных проектов на территории муниципального</w:t>
            </w:r>
          </w:p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образования и привлечение новых инвесторов</w:t>
            </w:r>
          </w:p>
        </w:tc>
        <w:tc>
          <w:tcPr>
            <w:tcW w:w="2671" w:type="dxa"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lastRenderedPageBreak/>
              <w:t>Распоряжение главы администрации города от 03.11.2023 №2129-ра «О назначении инвестиционного уполномоченного в городе Пыть-</w:t>
            </w:r>
            <w:proofErr w:type="gramStart"/>
            <w:r w:rsidRPr="008850F9">
              <w:rPr>
                <w:sz w:val="26"/>
                <w:szCs w:val="26"/>
              </w:rPr>
              <w:lastRenderedPageBreak/>
              <w:t>Яхе»</w:t>
            </w:r>
            <w:r w:rsidR="00EE47D8">
              <w:rPr>
                <w:sz w:val="26"/>
                <w:szCs w:val="26"/>
              </w:rPr>
              <w:t>(</w:t>
            </w:r>
            <w:proofErr w:type="gramEnd"/>
            <w:r w:rsidR="00EE47D8">
              <w:rPr>
                <w:sz w:val="26"/>
                <w:szCs w:val="26"/>
              </w:rPr>
              <w:t xml:space="preserve">ред. от 24.11.2023 №2271-ра), заместитель главы города – председатель комитета по финансам администрации города Пыть-Яха Стефогло Венера Валерьевна </w:t>
            </w:r>
          </w:p>
        </w:tc>
        <w:tc>
          <w:tcPr>
            <w:tcW w:w="2126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lastRenderedPageBreak/>
              <w:t>да</w:t>
            </w:r>
          </w:p>
        </w:tc>
        <w:tc>
          <w:tcPr>
            <w:tcW w:w="1389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1</w:t>
            </w:r>
          </w:p>
        </w:tc>
      </w:tr>
      <w:tr w:rsidR="00E46177" w:rsidRPr="002E1896" w:rsidTr="00E4317A">
        <w:trPr>
          <w:trHeight w:val="322"/>
          <w:jc w:val="center"/>
        </w:trPr>
        <w:tc>
          <w:tcPr>
            <w:tcW w:w="516" w:type="dxa"/>
            <w:vMerge w:val="restart"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4</w:t>
            </w:r>
          </w:p>
        </w:tc>
        <w:tc>
          <w:tcPr>
            <w:tcW w:w="3169" w:type="dxa"/>
            <w:vMerge w:val="restart"/>
          </w:tcPr>
          <w:p w:rsidR="00E46177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 xml:space="preserve">Раздел об инвестициях </w:t>
            </w:r>
            <w:r w:rsidRPr="008850F9">
              <w:rPr>
                <w:sz w:val="26"/>
                <w:szCs w:val="26"/>
              </w:rPr>
              <w:br/>
              <w:t>в документе стратегического планирования</w:t>
            </w:r>
          </w:p>
          <w:p w:rsidR="00DF4E00" w:rsidRPr="008850F9" w:rsidRDefault="00DF4E0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(срок внедрения -27 ноября 2023г)</w:t>
            </w:r>
          </w:p>
        </w:tc>
        <w:tc>
          <w:tcPr>
            <w:tcW w:w="4416" w:type="dxa"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В документе стратегического планирования рекомендуется указывать:</w:t>
            </w:r>
          </w:p>
        </w:tc>
        <w:tc>
          <w:tcPr>
            <w:tcW w:w="2671" w:type="dxa"/>
            <w:vMerge w:val="restart"/>
          </w:tcPr>
          <w:p w:rsidR="00E46177" w:rsidRPr="008850F9" w:rsidRDefault="00E46177" w:rsidP="008850F9">
            <w:pPr>
              <w:suppressAutoHyphens/>
              <w:jc w:val="both"/>
              <w:rPr>
                <w:rFonts w:eastAsia="TimesNewRomanPSMT"/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Решение Думы города Пыть-Яха от 19.04.2018 №158 «</w:t>
            </w:r>
            <w:r w:rsidRPr="008850F9">
              <w:rPr>
                <w:sz w:val="26"/>
                <w:szCs w:val="26"/>
                <w:lang w:eastAsia="ar-SA"/>
              </w:rPr>
              <w:t>Об утверждении Стратегии социально- экономического развития муниципального образования городской округ город Пыть-Ях до 2030 года».</w:t>
            </w:r>
            <w:r w:rsidRPr="008850F9">
              <w:rPr>
                <w:rFonts w:eastAsia="TimesNewRomanPSMT"/>
                <w:sz w:val="26"/>
                <w:szCs w:val="26"/>
              </w:rPr>
              <w:t xml:space="preserve"> </w:t>
            </w:r>
          </w:p>
          <w:p w:rsidR="00E46177" w:rsidRPr="008850F9" w:rsidRDefault="00E46177" w:rsidP="008850F9">
            <w:pPr>
              <w:suppressAutoHyphens/>
              <w:jc w:val="both"/>
              <w:rPr>
                <w:sz w:val="26"/>
                <w:szCs w:val="26"/>
              </w:rPr>
            </w:pPr>
            <w:r w:rsidRPr="008850F9">
              <w:rPr>
                <w:rFonts w:eastAsia="TimesNewRomanPSMT"/>
                <w:sz w:val="26"/>
                <w:szCs w:val="26"/>
              </w:rPr>
              <w:lastRenderedPageBreak/>
              <w:t xml:space="preserve">Раздел </w:t>
            </w:r>
            <w:r w:rsidRPr="008850F9">
              <w:rPr>
                <w:sz w:val="26"/>
                <w:szCs w:val="26"/>
              </w:rPr>
              <w:t>7.3. Инвестиционные механизмы (инвестиционная стратегия).</w:t>
            </w:r>
          </w:p>
          <w:p w:rsidR="00E46177" w:rsidRPr="008850F9" w:rsidRDefault="00E46177" w:rsidP="00E4617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E46177" w:rsidRDefault="00E46177" w:rsidP="00E46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максимальное</w:t>
            </w:r>
          </w:p>
          <w:p w:rsidR="00E46177" w:rsidRPr="008850F9" w:rsidRDefault="00E46177" w:rsidP="00E46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- 5</w:t>
            </w:r>
          </w:p>
          <w:p w:rsidR="00E46177" w:rsidRPr="008850F9" w:rsidRDefault="00E46177" w:rsidP="00885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6177" w:rsidRPr="002E1896" w:rsidTr="00E4317A">
        <w:trPr>
          <w:trHeight w:val="322"/>
          <w:jc w:val="center"/>
        </w:trPr>
        <w:tc>
          <w:tcPr>
            <w:tcW w:w="516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1) цели и задачи инвестиционного развития муниципального образования на краткосрочную и среднесрочную перспективу (3-5 лет);</w:t>
            </w:r>
          </w:p>
        </w:tc>
        <w:tc>
          <w:tcPr>
            <w:tcW w:w="2671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46177" w:rsidRPr="0034615C" w:rsidRDefault="00E46177" w:rsidP="00E46177">
            <w:pPr>
              <w:jc w:val="center"/>
              <w:rPr>
                <w:sz w:val="26"/>
                <w:szCs w:val="26"/>
              </w:rPr>
            </w:pPr>
            <w:r w:rsidRPr="0034615C">
              <w:rPr>
                <w:sz w:val="26"/>
                <w:szCs w:val="26"/>
              </w:rPr>
              <w:t>да</w:t>
            </w:r>
          </w:p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 w:rsidRPr="0034615C">
              <w:rPr>
                <w:sz w:val="26"/>
                <w:szCs w:val="26"/>
              </w:rPr>
              <w:t>1</w:t>
            </w:r>
          </w:p>
        </w:tc>
      </w:tr>
      <w:tr w:rsidR="00E46177" w:rsidRPr="002E1896" w:rsidTr="00E4317A">
        <w:trPr>
          <w:trHeight w:val="322"/>
          <w:jc w:val="center"/>
        </w:trPr>
        <w:tc>
          <w:tcPr>
            <w:tcW w:w="516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2) этапы достижения целей и задачи инвестиционного развития муниципального образования с указанием сроков достижения и промежуточных контрольных дат;</w:t>
            </w:r>
          </w:p>
        </w:tc>
        <w:tc>
          <w:tcPr>
            <w:tcW w:w="2671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46177" w:rsidRPr="0034615C" w:rsidRDefault="00E46177" w:rsidP="00E46177">
            <w:pPr>
              <w:jc w:val="center"/>
              <w:rPr>
                <w:sz w:val="26"/>
                <w:szCs w:val="26"/>
              </w:rPr>
            </w:pPr>
            <w:r w:rsidRPr="0034615C">
              <w:rPr>
                <w:sz w:val="26"/>
                <w:szCs w:val="26"/>
              </w:rPr>
              <w:t>да</w:t>
            </w:r>
          </w:p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 w:rsidRPr="0034615C">
              <w:rPr>
                <w:sz w:val="26"/>
                <w:szCs w:val="26"/>
              </w:rPr>
              <w:t>1</w:t>
            </w:r>
          </w:p>
        </w:tc>
      </w:tr>
      <w:tr w:rsidR="00E46177" w:rsidRPr="002E1896" w:rsidTr="00E4317A">
        <w:trPr>
          <w:trHeight w:val="322"/>
          <w:jc w:val="center"/>
        </w:trPr>
        <w:tc>
          <w:tcPr>
            <w:tcW w:w="516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3) ключевые инвестиционные проекты муниципального образования, одобренные совещательным органом при главе местной администрации, с указанием характеристик проектов;</w:t>
            </w:r>
          </w:p>
        </w:tc>
        <w:tc>
          <w:tcPr>
            <w:tcW w:w="2671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46177" w:rsidRPr="0034615C" w:rsidRDefault="00E46177" w:rsidP="00E46177">
            <w:pPr>
              <w:jc w:val="center"/>
              <w:rPr>
                <w:sz w:val="26"/>
                <w:szCs w:val="26"/>
              </w:rPr>
            </w:pPr>
            <w:r w:rsidRPr="0034615C">
              <w:rPr>
                <w:sz w:val="26"/>
                <w:szCs w:val="26"/>
              </w:rPr>
              <w:t>да</w:t>
            </w:r>
          </w:p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 w:rsidRPr="0034615C">
              <w:rPr>
                <w:sz w:val="26"/>
                <w:szCs w:val="26"/>
              </w:rPr>
              <w:t>1</w:t>
            </w:r>
          </w:p>
        </w:tc>
      </w:tr>
      <w:tr w:rsidR="00E46177" w:rsidRPr="002E1896" w:rsidTr="00E4317A">
        <w:trPr>
          <w:trHeight w:val="322"/>
          <w:jc w:val="center"/>
        </w:trPr>
        <w:tc>
          <w:tcPr>
            <w:tcW w:w="516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 xml:space="preserve">4) </w:t>
            </w:r>
            <w:proofErr w:type="gramStart"/>
            <w:r w:rsidRPr="008850F9">
              <w:rPr>
                <w:sz w:val="26"/>
                <w:szCs w:val="26"/>
              </w:rPr>
              <w:t>планируемые  мероприятия</w:t>
            </w:r>
            <w:proofErr w:type="gramEnd"/>
            <w:r w:rsidRPr="008850F9">
              <w:rPr>
                <w:sz w:val="26"/>
                <w:szCs w:val="26"/>
              </w:rPr>
              <w:t xml:space="preserve"> администрацией муниципального образования по сокращению сроков оказания муниципальных услуг и по переводу муниципальных услуг в электронный формат;</w:t>
            </w:r>
          </w:p>
        </w:tc>
        <w:tc>
          <w:tcPr>
            <w:tcW w:w="2671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46177" w:rsidRPr="0034615C" w:rsidRDefault="00E46177" w:rsidP="00E46177">
            <w:pPr>
              <w:jc w:val="center"/>
              <w:rPr>
                <w:sz w:val="26"/>
                <w:szCs w:val="26"/>
              </w:rPr>
            </w:pPr>
            <w:r w:rsidRPr="0034615C">
              <w:rPr>
                <w:sz w:val="26"/>
                <w:szCs w:val="26"/>
              </w:rPr>
              <w:t>да</w:t>
            </w:r>
          </w:p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 w:rsidRPr="0034615C">
              <w:rPr>
                <w:sz w:val="26"/>
                <w:szCs w:val="26"/>
              </w:rPr>
              <w:t>1</w:t>
            </w:r>
          </w:p>
        </w:tc>
      </w:tr>
      <w:tr w:rsidR="00E46177" w:rsidRPr="002E1896" w:rsidTr="00E4317A">
        <w:trPr>
          <w:trHeight w:val="322"/>
          <w:jc w:val="center"/>
        </w:trPr>
        <w:tc>
          <w:tcPr>
            <w:tcW w:w="516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5) описание необходимой</w:t>
            </w:r>
          </w:p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для инвесторов инфраструктуры в муниципальном образовании</w:t>
            </w:r>
          </w:p>
        </w:tc>
        <w:tc>
          <w:tcPr>
            <w:tcW w:w="2671" w:type="dxa"/>
            <w:vMerge/>
          </w:tcPr>
          <w:p w:rsidR="00E46177" w:rsidRPr="008850F9" w:rsidRDefault="00E46177" w:rsidP="00E461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46177" w:rsidRPr="0034615C" w:rsidRDefault="00E46177" w:rsidP="00E46177">
            <w:pPr>
              <w:jc w:val="center"/>
              <w:rPr>
                <w:sz w:val="26"/>
                <w:szCs w:val="26"/>
              </w:rPr>
            </w:pPr>
            <w:r w:rsidRPr="0034615C">
              <w:rPr>
                <w:sz w:val="26"/>
                <w:szCs w:val="26"/>
              </w:rPr>
              <w:t>да</w:t>
            </w:r>
          </w:p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:rsidR="00E46177" w:rsidRPr="008850F9" w:rsidRDefault="00E46177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 w:rsidRPr="0034615C">
              <w:rPr>
                <w:sz w:val="26"/>
                <w:szCs w:val="26"/>
              </w:rPr>
              <w:t>1</w:t>
            </w:r>
          </w:p>
        </w:tc>
      </w:tr>
      <w:tr w:rsidR="009B6CAC" w:rsidRPr="002E1896" w:rsidTr="00E4317A">
        <w:trPr>
          <w:trHeight w:val="322"/>
          <w:jc w:val="center"/>
        </w:trPr>
        <w:tc>
          <w:tcPr>
            <w:tcW w:w="516" w:type="dxa"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5</w:t>
            </w:r>
          </w:p>
        </w:tc>
        <w:tc>
          <w:tcPr>
            <w:tcW w:w="3169" w:type="dxa"/>
          </w:tcPr>
          <w:p w:rsidR="009B6CAC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Реализация профессиональной подготовки кадров</w:t>
            </w:r>
          </w:p>
          <w:p w:rsidR="00DF4E00" w:rsidRPr="008850F9" w:rsidRDefault="00DF4E0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(срок внедрения -20 ноября 2023г)</w:t>
            </w:r>
          </w:p>
        </w:tc>
        <w:tc>
          <w:tcPr>
            <w:tcW w:w="4416" w:type="dxa"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Профессиональная подготовка и повышение квалификации в части</w:t>
            </w:r>
          </w:p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содействия в реализации инвестиционных проектов очно или в дистанционном формате, в том числе посредством участия</w:t>
            </w:r>
          </w:p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в образовательных программах на базе федерального государственного</w:t>
            </w:r>
          </w:p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 xml:space="preserve">бюджетного образовательного учреждения высшего образования «Российская академия народного хозяйства и государственной службы </w:t>
            </w:r>
            <w:r w:rsidRPr="008850F9">
              <w:rPr>
                <w:sz w:val="26"/>
                <w:szCs w:val="26"/>
              </w:rPr>
              <w:lastRenderedPageBreak/>
              <w:t>при Президенте Российской Федерации» главой администрации, инвестиционным уполномоченным и сотрудниками сотрудникам структурного подразделения администрации муниципального</w:t>
            </w:r>
          </w:p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образования</w:t>
            </w:r>
          </w:p>
        </w:tc>
        <w:tc>
          <w:tcPr>
            <w:tcW w:w="2671" w:type="dxa"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lastRenderedPageBreak/>
              <w:t>Профессиональная подготовка кадров выполнена в полном объеме. Подтверждающие документы прилагаются.</w:t>
            </w:r>
          </w:p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B6CAC" w:rsidRPr="0034615C" w:rsidRDefault="009B6CAC" w:rsidP="009B6CAC">
            <w:pPr>
              <w:jc w:val="center"/>
              <w:rPr>
                <w:sz w:val="26"/>
                <w:szCs w:val="26"/>
              </w:rPr>
            </w:pPr>
            <w:r w:rsidRPr="0034615C">
              <w:rPr>
                <w:sz w:val="26"/>
                <w:szCs w:val="26"/>
              </w:rPr>
              <w:t>да</w:t>
            </w:r>
          </w:p>
          <w:p w:rsidR="009B6CAC" w:rsidRPr="008850F9" w:rsidRDefault="009B6CAC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:rsidR="009B6CAC" w:rsidRPr="008850F9" w:rsidRDefault="009B6CAC" w:rsidP="008850F9">
            <w:pPr>
              <w:widowControl w:val="0"/>
              <w:ind w:firstLine="284"/>
              <w:jc w:val="center"/>
              <w:rPr>
                <w:sz w:val="26"/>
                <w:szCs w:val="26"/>
              </w:rPr>
            </w:pPr>
            <w:r w:rsidRPr="0034615C">
              <w:rPr>
                <w:sz w:val="26"/>
                <w:szCs w:val="26"/>
              </w:rPr>
              <w:t>1</w:t>
            </w:r>
          </w:p>
        </w:tc>
      </w:tr>
      <w:tr w:rsidR="009B6CAC" w:rsidRPr="002E1896" w:rsidTr="00E4317A">
        <w:trPr>
          <w:trHeight w:val="322"/>
          <w:jc w:val="center"/>
        </w:trPr>
        <w:tc>
          <w:tcPr>
            <w:tcW w:w="516" w:type="dxa"/>
            <w:vMerge w:val="restart"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6</w:t>
            </w:r>
          </w:p>
        </w:tc>
        <w:tc>
          <w:tcPr>
            <w:tcW w:w="3169" w:type="dxa"/>
            <w:vMerge w:val="restart"/>
          </w:tcPr>
          <w:p w:rsidR="009B6CAC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Совещательный орган при главе администрации</w:t>
            </w:r>
          </w:p>
          <w:p w:rsidR="00120354" w:rsidRDefault="00120354" w:rsidP="009B6CA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(срок внедрения -30 октября 2023г)</w:t>
            </w:r>
          </w:p>
          <w:p w:rsidR="00DF4E00" w:rsidRPr="008850F9" w:rsidRDefault="00DF4E00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При главе администрации муниципального образования рекомендуется сформировать</w:t>
            </w:r>
          </w:p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совещательный орган, основной функцией которого является рассмотрение</w:t>
            </w:r>
          </w:p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вопросов содействия реализации инвестиционных проектов, сопровождаемых</w:t>
            </w:r>
          </w:p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 xml:space="preserve">на уровне муниципального образования (далее – Совет). В Совет рекомендуется включать: </w:t>
            </w:r>
          </w:p>
        </w:tc>
        <w:tc>
          <w:tcPr>
            <w:tcW w:w="2671" w:type="dxa"/>
            <w:vMerge w:val="restart"/>
          </w:tcPr>
          <w:p w:rsidR="001C288F" w:rsidRPr="001C288F" w:rsidRDefault="009B6CAC" w:rsidP="001C288F">
            <w:pPr>
              <w:widowControl w:val="0"/>
              <w:rPr>
                <w:sz w:val="26"/>
                <w:szCs w:val="26"/>
                <w:highlight w:val="yellow"/>
              </w:rPr>
            </w:pPr>
            <w:r w:rsidRPr="001C288F">
              <w:rPr>
                <w:sz w:val="26"/>
                <w:szCs w:val="26"/>
                <w:highlight w:val="yellow"/>
              </w:rPr>
              <w:t xml:space="preserve">Постановление администрации города от 06.09.2018 №273-па «О координационном совете по вопросам развития инвестиционной деятельности в городе </w:t>
            </w:r>
            <w:proofErr w:type="spellStart"/>
            <w:r w:rsidRPr="001C288F">
              <w:rPr>
                <w:sz w:val="26"/>
                <w:szCs w:val="26"/>
                <w:highlight w:val="yellow"/>
              </w:rPr>
              <w:t>Пыть-Яхе</w:t>
            </w:r>
            <w:proofErr w:type="spellEnd"/>
            <w:r w:rsidRPr="001C288F">
              <w:rPr>
                <w:sz w:val="26"/>
                <w:szCs w:val="26"/>
                <w:highlight w:val="yellow"/>
              </w:rPr>
              <w:t xml:space="preserve">» </w:t>
            </w:r>
            <w:r w:rsidR="001C288F" w:rsidRPr="001C288F">
              <w:rPr>
                <w:sz w:val="26"/>
                <w:szCs w:val="26"/>
                <w:highlight w:val="yellow"/>
              </w:rPr>
              <w:t>(посл. изм. от 15.11.2023 №313-па).</w:t>
            </w:r>
          </w:p>
          <w:p w:rsidR="009B6CAC" w:rsidRPr="001C288F" w:rsidRDefault="009B6CAC" w:rsidP="009B6CAC">
            <w:pPr>
              <w:widowControl w:val="0"/>
              <w:rPr>
                <w:sz w:val="26"/>
                <w:szCs w:val="26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9B6CAC" w:rsidRPr="008850F9" w:rsidRDefault="009B6CAC" w:rsidP="008850F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Максимальное -</w:t>
            </w:r>
            <w:r w:rsidR="00120354">
              <w:rPr>
                <w:sz w:val="26"/>
                <w:szCs w:val="26"/>
              </w:rPr>
              <w:t xml:space="preserve"> </w:t>
            </w:r>
            <w:r w:rsidR="00786FEC">
              <w:rPr>
                <w:sz w:val="26"/>
                <w:szCs w:val="26"/>
              </w:rPr>
              <w:t>6</w:t>
            </w:r>
          </w:p>
        </w:tc>
        <w:tc>
          <w:tcPr>
            <w:tcW w:w="1389" w:type="dxa"/>
          </w:tcPr>
          <w:p w:rsidR="009B6CAC" w:rsidRPr="008850F9" w:rsidRDefault="009B6CAC" w:rsidP="008850F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9B6CAC" w:rsidRPr="002E1896" w:rsidTr="00E4317A">
        <w:trPr>
          <w:trHeight w:val="322"/>
          <w:jc w:val="center"/>
        </w:trPr>
        <w:tc>
          <w:tcPr>
            <w:tcW w:w="516" w:type="dxa"/>
            <w:vMerge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 xml:space="preserve">1) инвестиционного уполномоченного муниципального образования и/или сотрудников структурного подразделения администрации муниципального образования; </w:t>
            </w:r>
          </w:p>
        </w:tc>
        <w:tc>
          <w:tcPr>
            <w:tcW w:w="2671" w:type="dxa"/>
            <w:vMerge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B6CAC" w:rsidRPr="0034615C" w:rsidRDefault="009B6CAC" w:rsidP="009B6CAC">
            <w:pPr>
              <w:jc w:val="center"/>
              <w:rPr>
                <w:sz w:val="26"/>
                <w:szCs w:val="26"/>
              </w:rPr>
            </w:pPr>
            <w:r w:rsidRPr="0034615C">
              <w:rPr>
                <w:sz w:val="26"/>
                <w:szCs w:val="26"/>
              </w:rPr>
              <w:t>да</w:t>
            </w:r>
          </w:p>
          <w:p w:rsidR="009B6CAC" w:rsidRPr="008850F9" w:rsidRDefault="009B6CAC" w:rsidP="008850F9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:rsidR="009B6CAC" w:rsidRPr="008850F9" w:rsidRDefault="009B6CAC" w:rsidP="008850F9">
            <w:pPr>
              <w:widowControl w:val="0"/>
              <w:jc w:val="center"/>
              <w:rPr>
                <w:sz w:val="26"/>
                <w:szCs w:val="26"/>
              </w:rPr>
            </w:pPr>
            <w:r w:rsidRPr="0034615C">
              <w:rPr>
                <w:sz w:val="26"/>
                <w:szCs w:val="26"/>
              </w:rPr>
              <w:t>1</w:t>
            </w:r>
          </w:p>
        </w:tc>
      </w:tr>
      <w:tr w:rsidR="009B6CAC" w:rsidRPr="002E1896" w:rsidTr="00E4317A">
        <w:trPr>
          <w:trHeight w:val="322"/>
          <w:jc w:val="center"/>
        </w:trPr>
        <w:tc>
          <w:tcPr>
            <w:tcW w:w="516" w:type="dxa"/>
            <w:vMerge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 xml:space="preserve">2) общественного представителя Уполномоченного по защите прав предпринимателей в автономном </w:t>
            </w:r>
            <w:r w:rsidRPr="008850F9">
              <w:rPr>
                <w:sz w:val="26"/>
                <w:szCs w:val="26"/>
              </w:rPr>
              <w:lastRenderedPageBreak/>
              <w:t>округе (по согласованию);</w:t>
            </w:r>
          </w:p>
        </w:tc>
        <w:tc>
          <w:tcPr>
            <w:tcW w:w="2671" w:type="dxa"/>
            <w:vMerge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B6CAC" w:rsidRPr="0034615C" w:rsidRDefault="009B6CAC" w:rsidP="009B6CAC">
            <w:pPr>
              <w:jc w:val="center"/>
              <w:rPr>
                <w:sz w:val="26"/>
                <w:szCs w:val="26"/>
              </w:rPr>
            </w:pPr>
            <w:r w:rsidRPr="0034615C">
              <w:rPr>
                <w:sz w:val="26"/>
                <w:szCs w:val="26"/>
              </w:rPr>
              <w:t>да</w:t>
            </w:r>
          </w:p>
          <w:p w:rsidR="009B6CAC" w:rsidRPr="008850F9" w:rsidRDefault="009B6CAC" w:rsidP="008850F9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:rsidR="009B6CAC" w:rsidRPr="008850F9" w:rsidRDefault="009B6CAC" w:rsidP="008850F9">
            <w:pPr>
              <w:widowControl w:val="0"/>
              <w:jc w:val="center"/>
              <w:rPr>
                <w:sz w:val="26"/>
                <w:szCs w:val="26"/>
              </w:rPr>
            </w:pPr>
            <w:r w:rsidRPr="0034615C">
              <w:rPr>
                <w:sz w:val="26"/>
                <w:szCs w:val="26"/>
              </w:rPr>
              <w:t>1</w:t>
            </w:r>
          </w:p>
        </w:tc>
      </w:tr>
      <w:tr w:rsidR="009B6CAC" w:rsidRPr="002E1896" w:rsidTr="00E4317A">
        <w:trPr>
          <w:trHeight w:val="322"/>
          <w:jc w:val="center"/>
        </w:trPr>
        <w:tc>
          <w:tcPr>
            <w:tcW w:w="516" w:type="dxa"/>
            <w:vMerge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3) представителей Фонда развития Югры (по согласованию);</w:t>
            </w:r>
          </w:p>
        </w:tc>
        <w:tc>
          <w:tcPr>
            <w:tcW w:w="2671" w:type="dxa"/>
            <w:vMerge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B6CAC" w:rsidRPr="0034615C" w:rsidRDefault="009B6CAC" w:rsidP="009B6CAC">
            <w:pPr>
              <w:jc w:val="center"/>
              <w:rPr>
                <w:sz w:val="26"/>
                <w:szCs w:val="26"/>
              </w:rPr>
            </w:pPr>
            <w:r w:rsidRPr="0034615C">
              <w:rPr>
                <w:sz w:val="26"/>
                <w:szCs w:val="26"/>
              </w:rPr>
              <w:t>да</w:t>
            </w:r>
          </w:p>
          <w:p w:rsidR="009B6CAC" w:rsidRPr="008850F9" w:rsidRDefault="009B6CAC" w:rsidP="008850F9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:rsidR="009B6CAC" w:rsidRPr="008850F9" w:rsidRDefault="009B6CAC" w:rsidP="008850F9">
            <w:pPr>
              <w:widowControl w:val="0"/>
              <w:jc w:val="center"/>
              <w:rPr>
                <w:sz w:val="26"/>
                <w:szCs w:val="26"/>
              </w:rPr>
            </w:pPr>
            <w:r w:rsidRPr="0034615C">
              <w:rPr>
                <w:sz w:val="26"/>
                <w:szCs w:val="26"/>
              </w:rPr>
              <w:t>1</w:t>
            </w:r>
          </w:p>
        </w:tc>
      </w:tr>
      <w:tr w:rsidR="009B6CAC" w:rsidRPr="002E1896" w:rsidTr="00E4317A">
        <w:trPr>
          <w:trHeight w:val="322"/>
          <w:jc w:val="center"/>
        </w:trPr>
        <w:tc>
          <w:tcPr>
            <w:tcW w:w="516" w:type="dxa"/>
            <w:vMerge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 xml:space="preserve">4) представителей </w:t>
            </w:r>
            <w:proofErr w:type="spellStart"/>
            <w:r w:rsidRPr="008850F9">
              <w:rPr>
                <w:sz w:val="26"/>
                <w:szCs w:val="26"/>
              </w:rPr>
              <w:t>ресурсоснабжающих</w:t>
            </w:r>
            <w:proofErr w:type="spellEnd"/>
            <w:r w:rsidRPr="008850F9">
              <w:rPr>
                <w:sz w:val="26"/>
                <w:szCs w:val="26"/>
              </w:rPr>
              <w:t xml:space="preserve"> организаций, осуществляющих деятельность на территории муниципального образования (по согласованию); </w:t>
            </w:r>
          </w:p>
        </w:tc>
        <w:tc>
          <w:tcPr>
            <w:tcW w:w="2671" w:type="dxa"/>
            <w:vMerge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B6CAC" w:rsidRPr="0034615C" w:rsidRDefault="009B6CAC" w:rsidP="009B6CAC">
            <w:pPr>
              <w:jc w:val="center"/>
              <w:rPr>
                <w:sz w:val="26"/>
                <w:szCs w:val="26"/>
              </w:rPr>
            </w:pPr>
            <w:r w:rsidRPr="0034615C">
              <w:rPr>
                <w:sz w:val="26"/>
                <w:szCs w:val="26"/>
              </w:rPr>
              <w:t>да</w:t>
            </w:r>
          </w:p>
          <w:p w:rsidR="009B6CAC" w:rsidRPr="008850F9" w:rsidRDefault="009B6CAC" w:rsidP="008850F9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:rsidR="009B6CAC" w:rsidRPr="008850F9" w:rsidRDefault="009B6CAC" w:rsidP="008850F9">
            <w:pPr>
              <w:widowControl w:val="0"/>
              <w:jc w:val="center"/>
              <w:rPr>
                <w:sz w:val="26"/>
                <w:szCs w:val="26"/>
              </w:rPr>
            </w:pPr>
            <w:r w:rsidRPr="0034615C">
              <w:rPr>
                <w:sz w:val="26"/>
                <w:szCs w:val="26"/>
              </w:rPr>
              <w:t>1</w:t>
            </w:r>
          </w:p>
        </w:tc>
      </w:tr>
      <w:tr w:rsidR="009B6CAC" w:rsidRPr="002E1896" w:rsidTr="00E4317A">
        <w:trPr>
          <w:trHeight w:val="322"/>
          <w:jc w:val="center"/>
        </w:trPr>
        <w:tc>
          <w:tcPr>
            <w:tcW w:w="516" w:type="dxa"/>
            <w:vMerge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5) инвесторов, реализующих инвестиционные проекты на территории муниципального образования (по согласованию);</w:t>
            </w:r>
          </w:p>
        </w:tc>
        <w:tc>
          <w:tcPr>
            <w:tcW w:w="2671" w:type="dxa"/>
            <w:vMerge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B6CAC" w:rsidRPr="0034615C" w:rsidRDefault="009B6CAC" w:rsidP="009B6CAC">
            <w:pPr>
              <w:jc w:val="center"/>
              <w:rPr>
                <w:sz w:val="26"/>
                <w:szCs w:val="26"/>
              </w:rPr>
            </w:pPr>
            <w:r w:rsidRPr="0034615C">
              <w:rPr>
                <w:sz w:val="26"/>
                <w:szCs w:val="26"/>
              </w:rPr>
              <w:t>да</w:t>
            </w:r>
          </w:p>
          <w:p w:rsidR="009B6CAC" w:rsidRPr="008850F9" w:rsidRDefault="009B6CAC" w:rsidP="008850F9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:rsidR="009B6CAC" w:rsidRPr="008850F9" w:rsidRDefault="009B6CAC" w:rsidP="008850F9">
            <w:pPr>
              <w:widowControl w:val="0"/>
              <w:jc w:val="center"/>
              <w:rPr>
                <w:sz w:val="26"/>
                <w:szCs w:val="26"/>
              </w:rPr>
            </w:pPr>
            <w:r w:rsidRPr="0034615C">
              <w:rPr>
                <w:sz w:val="26"/>
                <w:szCs w:val="26"/>
              </w:rPr>
              <w:t>1</w:t>
            </w:r>
          </w:p>
        </w:tc>
      </w:tr>
      <w:tr w:rsidR="009B6CAC" w:rsidRPr="002E1896" w:rsidTr="00E4317A">
        <w:trPr>
          <w:trHeight w:val="322"/>
          <w:jc w:val="center"/>
        </w:trPr>
        <w:tc>
          <w:tcPr>
            <w:tcW w:w="516" w:type="dxa"/>
            <w:vMerge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6) сотрудников администрации муниципального образования, участвующих в предоставлении муниципальных услуг, предусмотренных сводом инвестиционных правил автономного округа, или иным образом задействованных в реализации инвестиционных и инновационных проектов;</w:t>
            </w:r>
          </w:p>
        </w:tc>
        <w:tc>
          <w:tcPr>
            <w:tcW w:w="2671" w:type="dxa"/>
            <w:vMerge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B6CAC" w:rsidRPr="0034615C" w:rsidRDefault="009B6CAC" w:rsidP="009B6CAC">
            <w:pPr>
              <w:jc w:val="center"/>
              <w:rPr>
                <w:sz w:val="26"/>
                <w:szCs w:val="26"/>
              </w:rPr>
            </w:pPr>
            <w:r w:rsidRPr="0034615C">
              <w:rPr>
                <w:sz w:val="26"/>
                <w:szCs w:val="26"/>
              </w:rPr>
              <w:t>да</w:t>
            </w:r>
          </w:p>
          <w:p w:rsidR="009B6CAC" w:rsidRPr="008850F9" w:rsidRDefault="009B6CAC" w:rsidP="008850F9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:rsidR="009B6CAC" w:rsidRPr="008850F9" w:rsidRDefault="009B6CAC" w:rsidP="008850F9">
            <w:pPr>
              <w:widowControl w:val="0"/>
              <w:jc w:val="center"/>
              <w:rPr>
                <w:sz w:val="26"/>
                <w:szCs w:val="26"/>
              </w:rPr>
            </w:pPr>
            <w:r w:rsidRPr="0034615C">
              <w:rPr>
                <w:sz w:val="26"/>
                <w:szCs w:val="26"/>
              </w:rPr>
              <w:t>1</w:t>
            </w:r>
          </w:p>
        </w:tc>
      </w:tr>
      <w:tr w:rsidR="009B6CAC" w:rsidRPr="002E1896" w:rsidTr="00E4317A">
        <w:trPr>
          <w:trHeight w:val="322"/>
          <w:jc w:val="center"/>
        </w:trPr>
        <w:tc>
          <w:tcPr>
            <w:tcW w:w="516" w:type="dxa"/>
            <w:vMerge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 xml:space="preserve">7) представителя Представительства автономного округа (по согласованию) </w:t>
            </w:r>
            <w:r w:rsidRPr="008850F9">
              <w:rPr>
                <w:sz w:val="26"/>
                <w:szCs w:val="26"/>
              </w:rPr>
              <w:br/>
            </w:r>
            <w:r w:rsidRPr="008850F9">
              <w:rPr>
                <w:sz w:val="26"/>
                <w:szCs w:val="26"/>
              </w:rPr>
              <w:lastRenderedPageBreak/>
              <w:t>(в расчете итогового балла не учитывается)</w:t>
            </w:r>
          </w:p>
        </w:tc>
        <w:tc>
          <w:tcPr>
            <w:tcW w:w="2671" w:type="dxa"/>
            <w:vMerge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B6CAC" w:rsidRPr="008850F9" w:rsidRDefault="00786FEC" w:rsidP="008850F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89" w:type="dxa"/>
          </w:tcPr>
          <w:p w:rsidR="009B6CAC" w:rsidRPr="008850F9" w:rsidRDefault="009B6CAC" w:rsidP="008850F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9B6CAC" w:rsidRPr="002E1896" w:rsidTr="00E4317A">
        <w:trPr>
          <w:trHeight w:val="322"/>
          <w:jc w:val="center"/>
        </w:trPr>
        <w:tc>
          <w:tcPr>
            <w:tcW w:w="516" w:type="dxa"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7</w:t>
            </w:r>
          </w:p>
        </w:tc>
        <w:tc>
          <w:tcPr>
            <w:tcW w:w="3169" w:type="dxa"/>
          </w:tcPr>
          <w:p w:rsidR="009B6CAC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Регламент сопровождения инвестиционных проектов</w:t>
            </w:r>
          </w:p>
          <w:p w:rsidR="00120354" w:rsidRPr="008850F9" w:rsidRDefault="00120354" w:rsidP="009B6CA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(срок внедрения -13 ноября 2023г)</w:t>
            </w:r>
          </w:p>
        </w:tc>
        <w:tc>
          <w:tcPr>
            <w:tcW w:w="4416" w:type="dxa"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Рекомендуется утвердить регламент сопровождения инвестиционных проектов, разъясняющий схему</w:t>
            </w:r>
          </w:p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взаимодействия инвестора с органами местного самоуправления</w:t>
            </w:r>
          </w:p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муниципального образования, сроки выполнения органами местного самоуправления муниципального образования мероприятий на каждом этапе реализации инвестиционного проекта, порядок взаимодействия инвестора с администрацией муниципального образования, а также функциональные обязанности структурных подразделений органов местного самоуправления, ответственных за оказание содействия в реализации инвестиционных проектов на территории муниципального образования и привлечение новых инвесторов, в том числе в части оказания муниципальных услуг</w:t>
            </w:r>
          </w:p>
        </w:tc>
        <w:tc>
          <w:tcPr>
            <w:tcW w:w="2671" w:type="dxa"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Постановление главы города от 29.12.2018 №60-пг «Об утверждении регламента сопровождения инвестиционных проектов в муниципальном образовании городской округ город Пыть-Ях».</w:t>
            </w:r>
          </w:p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В настоящий момент вносятся изменения в НПА в целях приведения в соответствие с действующим законодательством.</w:t>
            </w:r>
          </w:p>
        </w:tc>
        <w:tc>
          <w:tcPr>
            <w:tcW w:w="2126" w:type="dxa"/>
          </w:tcPr>
          <w:p w:rsidR="009B6CAC" w:rsidRPr="008850F9" w:rsidRDefault="009B6CAC" w:rsidP="008850F9">
            <w:pPr>
              <w:widowControl w:val="0"/>
              <w:jc w:val="center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да</w:t>
            </w:r>
          </w:p>
        </w:tc>
        <w:tc>
          <w:tcPr>
            <w:tcW w:w="1389" w:type="dxa"/>
          </w:tcPr>
          <w:p w:rsidR="009B6CAC" w:rsidRPr="008850F9" w:rsidRDefault="009B6CAC" w:rsidP="008850F9">
            <w:pPr>
              <w:widowControl w:val="0"/>
              <w:jc w:val="center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1</w:t>
            </w:r>
          </w:p>
        </w:tc>
      </w:tr>
      <w:tr w:rsidR="009B6CAC" w:rsidRPr="002E1896" w:rsidTr="00E4317A">
        <w:trPr>
          <w:trHeight w:val="322"/>
          <w:jc w:val="center"/>
        </w:trPr>
        <w:tc>
          <w:tcPr>
            <w:tcW w:w="516" w:type="dxa"/>
            <w:vMerge w:val="restart"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8</w:t>
            </w:r>
          </w:p>
        </w:tc>
        <w:tc>
          <w:tcPr>
            <w:tcW w:w="3169" w:type="dxa"/>
            <w:vMerge w:val="restart"/>
          </w:tcPr>
          <w:p w:rsidR="009B6CAC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 xml:space="preserve">Ключевые показатели эффективности деятельности главы </w:t>
            </w:r>
            <w:r w:rsidRPr="008850F9">
              <w:rPr>
                <w:sz w:val="26"/>
                <w:szCs w:val="26"/>
              </w:rPr>
              <w:lastRenderedPageBreak/>
              <w:t>администрации и инвестиционного уполномоченного, включая соответствующие механизмы мотивации</w:t>
            </w:r>
          </w:p>
          <w:p w:rsidR="00120354" w:rsidRPr="008850F9" w:rsidRDefault="0012035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(срок внедрения -27 ноября 2023г)</w:t>
            </w:r>
          </w:p>
        </w:tc>
        <w:tc>
          <w:tcPr>
            <w:tcW w:w="4416" w:type="dxa"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lastRenderedPageBreak/>
              <w:t>В качестве ключевых показателей эффективности главы местной</w:t>
            </w:r>
          </w:p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 xml:space="preserve">администрации и инвестиционного </w:t>
            </w:r>
            <w:r w:rsidRPr="008850F9">
              <w:rPr>
                <w:sz w:val="26"/>
                <w:szCs w:val="26"/>
              </w:rPr>
              <w:lastRenderedPageBreak/>
              <w:t>уполномоченного муниципального</w:t>
            </w:r>
          </w:p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образования рекомендуется использовать следующие показатели:</w:t>
            </w:r>
          </w:p>
        </w:tc>
        <w:tc>
          <w:tcPr>
            <w:tcW w:w="2671" w:type="dxa"/>
            <w:vMerge w:val="restart"/>
          </w:tcPr>
          <w:p w:rsidR="009B6CAC" w:rsidRPr="001C288F" w:rsidRDefault="009B6CAC" w:rsidP="009B6CAC">
            <w:pPr>
              <w:pStyle w:val="Default"/>
              <w:jc w:val="both"/>
              <w:rPr>
                <w:sz w:val="26"/>
                <w:szCs w:val="26"/>
                <w:highlight w:val="yellow"/>
              </w:rPr>
            </w:pPr>
            <w:r w:rsidRPr="001C288F">
              <w:rPr>
                <w:sz w:val="26"/>
                <w:szCs w:val="26"/>
                <w:highlight w:val="yellow"/>
              </w:rPr>
              <w:lastRenderedPageBreak/>
              <w:t xml:space="preserve"> Распоряжение администрации города </w:t>
            </w:r>
            <w:r w:rsidRPr="001C288F">
              <w:rPr>
                <w:sz w:val="26"/>
                <w:szCs w:val="26"/>
                <w:highlight w:val="yellow"/>
              </w:rPr>
              <w:lastRenderedPageBreak/>
              <w:t xml:space="preserve">от 13.11.2018 №1828-ра «Об утверждении </w:t>
            </w:r>
          </w:p>
          <w:p w:rsidR="009B6CAC" w:rsidRPr="001C288F" w:rsidRDefault="009B6CAC" w:rsidP="009B6CAC">
            <w:pPr>
              <w:pStyle w:val="Default"/>
              <w:jc w:val="both"/>
              <w:rPr>
                <w:sz w:val="26"/>
                <w:szCs w:val="26"/>
                <w:highlight w:val="yellow"/>
              </w:rPr>
            </w:pPr>
            <w:r w:rsidRPr="001C288F">
              <w:rPr>
                <w:sz w:val="26"/>
                <w:szCs w:val="26"/>
                <w:highlight w:val="yellow"/>
              </w:rPr>
              <w:t xml:space="preserve">показателей эффективности </w:t>
            </w:r>
          </w:p>
          <w:p w:rsidR="009B6CAC" w:rsidRPr="001C288F" w:rsidRDefault="009B6CAC" w:rsidP="009B6CAC">
            <w:pPr>
              <w:pStyle w:val="Default"/>
              <w:jc w:val="both"/>
              <w:rPr>
                <w:sz w:val="26"/>
                <w:szCs w:val="26"/>
                <w:highlight w:val="yellow"/>
              </w:rPr>
            </w:pPr>
            <w:r w:rsidRPr="001C288F">
              <w:rPr>
                <w:sz w:val="26"/>
                <w:szCs w:val="26"/>
                <w:highlight w:val="yellow"/>
              </w:rPr>
              <w:t>деятельности и системе мотивации</w:t>
            </w:r>
          </w:p>
          <w:p w:rsidR="009B6CAC" w:rsidRPr="001C288F" w:rsidRDefault="009B6CAC" w:rsidP="009B6CAC">
            <w:pPr>
              <w:pStyle w:val="Default"/>
              <w:jc w:val="both"/>
              <w:rPr>
                <w:sz w:val="26"/>
                <w:szCs w:val="26"/>
                <w:highlight w:val="yellow"/>
              </w:rPr>
            </w:pPr>
            <w:r w:rsidRPr="001C288F">
              <w:rPr>
                <w:sz w:val="26"/>
                <w:szCs w:val="26"/>
                <w:highlight w:val="yellow"/>
              </w:rPr>
              <w:t xml:space="preserve">должностных лиц администрации города, </w:t>
            </w:r>
          </w:p>
          <w:p w:rsidR="009B6CAC" w:rsidRPr="001C288F" w:rsidRDefault="009B6CAC" w:rsidP="009B6CAC">
            <w:pPr>
              <w:pStyle w:val="Default"/>
              <w:jc w:val="both"/>
              <w:rPr>
                <w:sz w:val="26"/>
                <w:szCs w:val="26"/>
                <w:highlight w:val="yellow"/>
              </w:rPr>
            </w:pPr>
            <w:r w:rsidRPr="001C288F">
              <w:rPr>
                <w:sz w:val="26"/>
                <w:szCs w:val="26"/>
                <w:highlight w:val="yellow"/>
              </w:rPr>
              <w:t xml:space="preserve">ответственных за вопросы в сфере </w:t>
            </w:r>
          </w:p>
          <w:p w:rsidR="009B6CAC" w:rsidRPr="001C288F" w:rsidRDefault="009B6CAC" w:rsidP="009B6CAC">
            <w:pPr>
              <w:pStyle w:val="Default"/>
              <w:jc w:val="both"/>
              <w:rPr>
                <w:sz w:val="26"/>
                <w:szCs w:val="26"/>
                <w:highlight w:val="yellow"/>
              </w:rPr>
            </w:pPr>
            <w:r w:rsidRPr="001C288F">
              <w:rPr>
                <w:sz w:val="26"/>
                <w:szCs w:val="26"/>
                <w:highlight w:val="yellow"/>
              </w:rPr>
              <w:t xml:space="preserve">инвестиционной деятельности на </w:t>
            </w:r>
          </w:p>
          <w:p w:rsidR="009B6CAC" w:rsidRPr="001C288F" w:rsidRDefault="009B6CAC" w:rsidP="009B6CAC">
            <w:pPr>
              <w:pStyle w:val="Default"/>
              <w:jc w:val="both"/>
              <w:rPr>
                <w:sz w:val="26"/>
                <w:szCs w:val="26"/>
                <w:highlight w:val="yellow"/>
              </w:rPr>
            </w:pPr>
            <w:r w:rsidRPr="001C288F">
              <w:rPr>
                <w:sz w:val="26"/>
                <w:szCs w:val="26"/>
                <w:highlight w:val="yellow"/>
              </w:rPr>
              <w:t xml:space="preserve">территории муниципального </w:t>
            </w:r>
          </w:p>
          <w:p w:rsidR="009B6CAC" w:rsidRPr="001C288F" w:rsidRDefault="009B6CAC" w:rsidP="009B6CAC">
            <w:pPr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1C288F">
              <w:rPr>
                <w:color w:val="000000"/>
                <w:sz w:val="26"/>
                <w:szCs w:val="26"/>
                <w:highlight w:val="yellow"/>
              </w:rPr>
              <w:t xml:space="preserve">образования городской округ </w:t>
            </w:r>
          </w:p>
          <w:p w:rsidR="001C288F" w:rsidRPr="001C288F" w:rsidRDefault="009B6CAC" w:rsidP="001C288F">
            <w:pPr>
              <w:widowControl w:val="0"/>
              <w:rPr>
                <w:color w:val="000000"/>
                <w:sz w:val="26"/>
                <w:szCs w:val="26"/>
                <w:highlight w:val="yellow"/>
              </w:rPr>
            </w:pPr>
            <w:r w:rsidRPr="001C288F">
              <w:rPr>
                <w:color w:val="000000"/>
                <w:sz w:val="26"/>
                <w:szCs w:val="26"/>
                <w:highlight w:val="yellow"/>
              </w:rPr>
              <w:t>город Пыть-Ях</w:t>
            </w:r>
            <w:r w:rsidR="001C288F" w:rsidRPr="001C288F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r w:rsidR="001C288F" w:rsidRPr="001C288F">
              <w:rPr>
                <w:color w:val="000000"/>
                <w:sz w:val="26"/>
                <w:szCs w:val="26"/>
                <w:highlight w:val="yellow"/>
              </w:rPr>
              <w:t xml:space="preserve">(с </w:t>
            </w:r>
            <w:proofErr w:type="spellStart"/>
            <w:r w:rsidR="001C288F" w:rsidRPr="001C288F">
              <w:rPr>
                <w:color w:val="000000"/>
                <w:sz w:val="26"/>
                <w:szCs w:val="26"/>
                <w:highlight w:val="yellow"/>
              </w:rPr>
              <w:t>изм</w:t>
            </w:r>
            <w:proofErr w:type="spellEnd"/>
            <w:r w:rsidR="001C288F" w:rsidRPr="001C288F">
              <w:rPr>
                <w:color w:val="000000"/>
                <w:sz w:val="26"/>
                <w:szCs w:val="26"/>
                <w:highlight w:val="yellow"/>
              </w:rPr>
              <w:t xml:space="preserve"> от 21.11.2023 №2226-ра). </w:t>
            </w:r>
          </w:p>
          <w:p w:rsidR="009B6CAC" w:rsidRPr="001C288F" w:rsidRDefault="009B6CAC" w:rsidP="009B6CAC">
            <w:pPr>
              <w:widowControl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</w:tcPr>
          <w:p w:rsidR="009B6CAC" w:rsidRPr="008850F9" w:rsidRDefault="009B6CAC" w:rsidP="009B6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максимальное -3 </w:t>
            </w:r>
          </w:p>
        </w:tc>
        <w:tc>
          <w:tcPr>
            <w:tcW w:w="1389" w:type="dxa"/>
          </w:tcPr>
          <w:p w:rsidR="009B6CAC" w:rsidRPr="008850F9" w:rsidRDefault="009B6CAC" w:rsidP="008850F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B6CAC" w:rsidRPr="002E1896" w:rsidTr="00E4317A">
        <w:trPr>
          <w:trHeight w:val="322"/>
          <w:jc w:val="center"/>
        </w:trPr>
        <w:tc>
          <w:tcPr>
            <w:tcW w:w="516" w:type="dxa"/>
            <w:vMerge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1) количество инвестиционных проектов, реализованных на территории</w:t>
            </w:r>
          </w:p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муниципального образования в течение трех лет, предшествующих текущему</w:t>
            </w:r>
          </w:p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году (ед.);</w:t>
            </w:r>
          </w:p>
        </w:tc>
        <w:tc>
          <w:tcPr>
            <w:tcW w:w="2671" w:type="dxa"/>
            <w:vMerge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B6CAC" w:rsidRPr="008850F9" w:rsidRDefault="009B6CAC" w:rsidP="008850F9">
            <w:pPr>
              <w:widowControl w:val="0"/>
              <w:jc w:val="center"/>
              <w:rPr>
                <w:sz w:val="26"/>
                <w:szCs w:val="26"/>
              </w:rPr>
            </w:pPr>
            <w:r w:rsidRPr="0034615C">
              <w:rPr>
                <w:sz w:val="26"/>
                <w:szCs w:val="26"/>
              </w:rPr>
              <w:t>да</w:t>
            </w:r>
          </w:p>
        </w:tc>
        <w:tc>
          <w:tcPr>
            <w:tcW w:w="1389" w:type="dxa"/>
          </w:tcPr>
          <w:p w:rsidR="009B6CAC" w:rsidRPr="008850F9" w:rsidRDefault="009B6CAC" w:rsidP="008850F9">
            <w:pPr>
              <w:widowControl w:val="0"/>
              <w:jc w:val="center"/>
              <w:rPr>
                <w:sz w:val="26"/>
                <w:szCs w:val="26"/>
              </w:rPr>
            </w:pPr>
            <w:r w:rsidRPr="0034615C">
              <w:rPr>
                <w:sz w:val="26"/>
                <w:szCs w:val="26"/>
              </w:rPr>
              <w:t>1</w:t>
            </w:r>
          </w:p>
        </w:tc>
      </w:tr>
      <w:tr w:rsidR="009B6CAC" w:rsidRPr="002E1896" w:rsidTr="00E4317A">
        <w:trPr>
          <w:trHeight w:val="322"/>
          <w:jc w:val="center"/>
        </w:trPr>
        <w:tc>
          <w:tcPr>
            <w:tcW w:w="516" w:type="dxa"/>
            <w:vMerge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2) количество инвестиционных проектов, реализуемых и планируемых</w:t>
            </w:r>
          </w:p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к реализации на территории муниципального образования в текущем году (ед.);</w:t>
            </w:r>
          </w:p>
        </w:tc>
        <w:tc>
          <w:tcPr>
            <w:tcW w:w="2671" w:type="dxa"/>
            <w:vMerge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B6CAC" w:rsidRPr="008850F9" w:rsidRDefault="009B6CAC" w:rsidP="008850F9">
            <w:pPr>
              <w:widowControl w:val="0"/>
              <w:jc w:val="center"/>
              <w:rPr>
                <w:sz w:val="26"/>
                <w:szCs w:val="26"/>
              </w:rPr>
            </w:pPr>
            <w:r w:rsidRPr="0034615C">
              <w:rPr>
                <w:sz w:val="26"/>
                <w:szCs w:val="26"/>
              </w:rPr>
              <w:t>да</w:t>
            </w:r>
          </w:p>
        </w:tc>
        <w:tc>
          <w:tcPr>
            <w:tcW w:w="1389" w:type="dxa"/>
          </w:tcPr>
          <w:p w:rsidR="009B6CAC" w:rsidRPr="008850F9" w:rsidRDefault="009B6CAC" w:rsidP="008850F9">
            <w:pPr>
              <w:widowControl w:val="0"/>
              <w:jc w:val="center"/>
              <w:rPr>
                <w:sz w:val="26"/>
                <w:szCs w:val="26"/>
              </w:rPr>
            </w:pPr>
            <w:r w:rsidRPr="0034615C">
              <w:rPr>
                <w:sz w:val="26"/>
                <w:szCs w:val="26"/>
              </w:rPr>
              <w:t>1</w:t>
            </w:r>
          </w:p>
        </w:tc>
      </w:tr>
      <w:tr w:rsidR="009B6CAC" w:rsidRPr="002E1896" w:rsidTr="00E4317A">
        <w:trPr>
          <w:trHeight w:val="322"/>
          <w:jc w:val="center"/>
        </w:trPr>
        <w:tc>
          <w:tcPr>
            <w:tcW w:w="516" w:type="dxa"/>
            <w:vMerge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3) объем инвестиций, направленных на реализацию инвестиционных проектов на территории муниципального образования в течение трех лет,</w:t>
            </w:r>
          </w:p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предшествующих текущему году, в расчете на 1 жителя (руб.)</w:t>
            </w:r>
          </w:p>
        </w:tc>
        <w:tc>
          <w:tcPr>
            <w:tcW w:w="2671" w:type="dxa"/>
            <w:vMerge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B6CAC" w:rsidRPr="008850F9" w:rsidRDefault="009B6CAC" w:rsidP="008850F9">
            <w:pPr>
              <w:widowControl w:val="0"/>
              <w:jc w:val="center"/>
              <w:rPr>
                <w:sz w:val="26"/>
                <w:szCs w:val="26"/>
              </w:rPr>
            </w:pPr>
            <w:r w:rsidRPr="0034615C">
              <w:rPr>
                <w:sz w:val="26"/>
                <w:szCs w:val="26"/>
              </w:rPr>
              <w:t>да</w:t>
            </w:r>
          </w:p>
        </w:tc>
        <w:tc>
          <w:tcPr>
            <w:tcW w:w="1389" w:type="dxa"/>
          </w:tcPr>
          <w:p w:rsidR="009B6CAC" w:rsidRPr="008850F9" w:rsidRDefault="009B6CAC" w:rsidP="008850F9">
            <w:pPr>
              <w:widowControl w:val="0"/>
              <w:jc w:val="center"/>
              <w:rPr>
                <w:sz w:val="26"/>
                <w:szCs w:val="26"/>
              </w:rPr>
            </w:pPr>
            <w:r w:rsidRPr="0034615C">
              <w:rPr>
                <w:sz w:val="26"/>
                <w:szCs w:val="26"/>
              </w:rPr>
              <w:t>1</w:t>
            </w:r>
          </w:p>
        </w:tc>
      </w:tr>
      <w:tr w:rsidR="009B6CAC" w:rsidRPr="002E1896" w:rsidTr="00E4317A">
        <w:trPr>
          <w:trHeight w:val="322"/>
          <w:jc w:val="center"/>
        </w:trPr>
        <w:tc>
          <w:tcPr>
            <w:tcW w:w="516" w:type="dxa"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9</w:t>
            </w:r>
          </w:p>
        </w:tc>
        <w:tc>
          <w:tcPr>
            <w:tcW w:w="3169" w:type="dxa"/>
          </w:tcPr>
          <w:p w:rsidR="009B6CAC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Механизм обратной связи с инвестором</w:t>
            </w:r>
          </w:p>
          <w:p w:rsidR="00120354" w:rsidRPr="008850F9" w:rsidRDefault="0012035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(срок внедрения -20 </w:t>
            </w:r>
            <w:r>
              <w:rPr>
                <w:sz w:val="26"/>
                <w:szCs w:val="26"/>
              </w:rPr>
              <w:lastRenderedPageBreak/>
              <w:t>ноября 2023г)</w:t>
            </w:r>
          </w:p>
        </w:tc>
        <w:tc>
          <w:tcPr>
            <w:tcW w:w="4416" w:type="dxa"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lastRenderedPageBreak/>
              <w:t xml:space="preserve">Наличие механизма обратной связи между инвесторами и/или главой местной администрации, </w:t>
            </w:r>
            <w:r w:rsidRPr="008850F9">
              <w:rPr>
                <w:sz w:val="26"/>
                <w:szCs w:val="26"/>
              </w:rPr>
              <w:lastRenderedPageBreak/>
              <w:t>сотрудниками структурного подразделения администрации муниципального образования, размещенного на интернет-портале</w:t>
            </w:r>
          </w:p>
        </w:tc>
        <w:tc>
          <w:tcPr>
            <w:tcW w:w="2671" w:type="dxa"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lastRenderedPageBreak/>
              <w:t xml:space="preserve">Канал прямой связи для инвесторов размещен на </w:t>
            </w:r>
            <w:r w:rsidRPr="008850F9">
              <w:rPr>
                <w:sz w:val="26"/>
                <w:szCs w:val="26"/>
              </w:rPr>
              <w:lastRenderedPageBreak/>
              <w:t xml:space="preserve">инвестиционном портале администрации города на главной (первой) странице. </w:t>
            </w:r>
            <w:proofErr w:type="gramStart"/>
            <w:r w:rsidRPr="008850F9">
              <w:rPr>
                <w:sz w:val="26"/>
                <w:szCs w:val="26"/>
              </w:rPr>
              <w:t>Ссылка :</w:t>
            </w:r>
            <w:proofErr w:type="gramEnd"/>
            <w:r w:rsidRPr="008850F9">
              <w:rPr>
                <w:sz w:val="26"/>
                <w:szCs w:val="26"/>
              </w:rPr>
              <w:t xml:space="preserve"> </w:t>
            </w:r>
            <w:hyperlink r:id="rId9" w:history="1">
              <w:r w:rsidRPr="008850F9">
                <w:rPr>
                  <w:rStyle w:val="af3"/>
                  <w:sz w:val="26"/>
                  <w:szCs w:val="26"/>
                </w:rPr>
                <w:t>http://invest.gov86.org/kanal-pryamoy-svyazi/</w:t>
              </w:r>
            </w:hyperlink>
          </w:p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 xml:space="preserve">Также, инвестор может обратиться через официальный сайт администрации города по ссылке: </w:t>
            </w:r>
          </w:p>
          <w:p w:rsidR="009B6CAC" w:rsidRPr="008850F9" w:rsidRDefault="00D34161" w:rsidP="009B6CAC">
            <w:pPr>
              <w:widowControl w:val="0"/>
              <w:rPr>
                <w:sz w:val="26"/>
                <w:szCs w:val="26"/>
              </w:rPr>
            </w:pPr>
            <w:hyperlink r:id="rId10" w:history="1">
              <w:r w:rsidR="009B6CAC" w:rsidRPr="008850F9">
                <w:rPr>
                  <w:rStyle w:val="af3"/>
                  <w:sz w:val="26"/>
                  <w:szCs w:val="26"/>
                </w:rPr>
                <w:t>https://adm.gov86.org/399/591/2526/</w:t>
              </w:r>
            </w:hyperlink>
            <w:r w:rsidR="009B6CAC" w:rsidRPr="008850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9B6CAC" w:rsidRPr="008850F9" w:rsidRDefault="009B6CAC" w:rsidP="008850F9">
            <w:pPr>
              <w:widowControl w:val="0"/>
              <w:jc w:val="center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lastRenderedPageBreak/>
              <w:t>да</w:t>
            </w:r>
          </w:p>
        </w:tc>
        <w:tc>
          <w:tcPr>
            <w:tcW w:w="1389" w:type="dxa"/>
          </w:tcPr>
          <w:p w:rsidR="009B6CAC" w:rsidRPr="008850F9" w:rsidRDefault="009B6CAC" w:rsidP="008850F9">
            <w:pPr>
              <w:widowControl w:val="0"/>
              <w:jc w:val="center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1</w:t>
            </w:r>
          </w:p>
        </w:tc>
      </w:tr>
      <w:tr w:rsidR="009B6CAC" w:rsidRPr="002E1896" w:rsidTr="00E4317A">
        <w:trPr>
          <w:trHeight w:val="322"/>
          <w:jc w:val="center"/>
        </w:trPr>
        <w:tc>
          <w:tcPr>
            <w:tcW w:w="516" w:type="dxa"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10</w:t>
            </w:r>
          </w:p>
        </w:tc>
        <w:tc>
          <w:tcPr>
            <w:tcW w:w="3169" w:type="dxa"/>
          </w:tcPr>
          <w:p w:rsidR="009B6CAC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Соглашение о сотрудничестве</w:t>
            </w:r>
          </w:p>
          <w:p w:rsidR="00120354" w:rsidRPr="008850F9" w:rsidRDefault="0012035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(срок внедрения -1 декабря 2023г)</w:t>
            </w:r>
          </w:p>
        </w:tc>
        <w:tc>
          <w:tcPr>
            <w:tcW w:w="4416" w:type="dxa"/>
          </w:tcPr>
          <w:p w:rsidR="009B6CAC" w:rsidRPr="008850F9" w:rsidRDefault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Наличие соглашения о сотрудничестве между муниципальным образованием автономного округа, Департаментом экономического развития автономного округа, муниципальным образованием и специализированной организацией автономного округа по привлечению инвестиций и работе с инвесторами (Фонд развития Югры),</w:t>
            </w:r>
            <w:r w:rsidR="008B2E3D">
              <w:rPr>
                <w:sz w:val="26"/>
                <w:szCs w:val="26"/>
              </w:rPr>
              <w:t xml:space="preserve"> </w:t>
            </w:r>
            <w:r w:rsidRPr="008850F9">
              <w:rPr>
                <w:sz w:val="26"/>
                <w:szCs w:val="26"/>
              </w:rPr>
              <w:t xml:space="preserve">предусматривающего в том числе предоставление со стороны муниципального образования автономного округа актуальной </w:t>
            </w:r>
            <w:r w:rsidRPr="008850F9">
              <w:rPr>
                <w:sz w:val="26"/>
                <w:szCs w:val="26"/>
              </w:rPr>
              <w:lastRenderedPageBreak/>
              <w:t>информации о свободных инвестиционных площадках в муниципальном образовании</w:t>
            </w:r>
          </w:p>
        </w:tc>
        <w:tc>
          <w:tcPr>
            <w:tcW w:w="2671" w:type="dxa"/>
          </w:tcPr>
          <w:p w:rsidR="009B6CAC" w:rsidRPr="008850F9" w:rsidRDefault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lastRenderedPageBreak/>
              <w:t xml:space="preserve">Соглашение о взаимодействии между департаментом экономического развития </w:t>
            </w:r>
            <w:proofErr w:type="spellStart"/>
            <w:r w:rsidRPr="008850F9">
              <w:rPr>
                <w:sz w:val="26"/>
                <w:szCs w:val="26"/>
              </w:rPr>
              <w:t>ХМАо</w:t>
            </w:r>
            <w:proofErr w:type="spellEnd"/>
            <w:r w:rsidRPr="008850F9">
              <w:rPr>
                <w:sz w:val="26"/>
                <w:szCs w:val="26"/>
              </w:rPr>
              <w:t>-Югры, Фондом развития Югры и городским округом городом Пыть-Ях по обеспечению функционирования инвестиционной карты ХМАО-</w:t>
            </w:r>
            <w:proofErr w:type="gramStart"/>
            <w:r w:rsidRPr="008850F9">
              <w:rPr>
                <w:sz w:val="26"/>
                <w:szCs w:val="26"/>
              </w:rPr>
              <w:t xml:space="preserve">Югры </w:t>
            </w:r>
            <w:r w:rsidR="008723AA">
              <w:rPr>
                <w:sz w:val="26"/>
                <w:szCs w:val="26"/>
              </w:rPr>
              <w:t xml:space="preserve"> №</w:t>
            </w:r>
            <w:proofErr w:type="gramEnd"/>
            <w:r w:rsidR="008723AA">
              <w:rPr>
                <w:sz w:val="26"/>
                <w:szCs w:val="26"/>
              </w:rPr>
              <w:t xml:space="preserve">117 </w:t>
            </w:r>
            <w:r w:rsidRPr="008850F9">
              <w:rPr>
                <w:sz w:val="26"/>
                <w:szCs w:val="26"/>
              </w:rPr>
              <w:t>от 24.08.2022г</w:t>
            </w:r>
          </w:p>
        </w:tc>
        <w:tc>
          <w:tcPr>
            <w:tcW w:w="2126" w:type="dxa"/>
          </w:tcPr>
          <w:p w:rsidR="009B6CAC" w:rsidRPr="008850F9" w:rsidRDefault="009B6CAC" w:rsidP="008850F9">
            <w:pPr>
              <w:widowControl w:val="0"/>
              <w:jc w:val="center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да</w:t>
            </w:r>
          </w:p>
        </w:tc>
        <w:tc>
          <w:tcPr>
            <w:tcW w:w="1389" w:type="dxa"/>
          </w:tcPr>
          <w:p w:rsidR="009B6CAC" w:rsidRPr="008850F9" w:rsidRDefault="009B6CAC" w:rsidP="008850F9">
            <w:pPr>
              <w:widowControl w:val="0"/>
              <w:jc w:val="center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1</w:t>
            </w:r>
          </w:p>
        </w:tc>
      </w:tr>
      <w:tr w:rsidR="009B6CAC" w:rsidRPr="002E1896" w:rsidTr="00E4317A">
        <w:trPr>
          <w:trHeight w:val="322"/>
          <w:jc w:val="center"/>
        </w:trPr>
        <w:tc>
          <w:tcPr>
            <w:tcW w:w="516" w:type="dxa"/>
            <w:vMerge w:val="restart"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11</w:t>
            </w:r>
          </w:p>
        </w:tc>
        <w:tc>
          <w:tcPr>
            <w:tcW w:w="3169" w:type="dxa"/>
            <w:vMerge w:val="restart"/>
          </w:tcPr>
          <w:p w:rsidR="009B6CAC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Ежегодное инвестиционное послание главы муниципального образования</w:t>
            </w:r>
          </w:p>
          <w:p w:rsidR="00120354" w:rsidRPr="008850F9" w:rsidRDefault="0012035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(срок внедрения -22 ноября 2023г)</w:t>
            </w:r>
          </w:p>
        </w:tc>
        <w:tc>
          <w:tcPr>
            <w:tcW w:w="4416" w:type="dxa"/>
          </w:tcPr>
          <w:p w:rsidR="009B6CAC" w:rsidRPr="008850F9" w:rsidRDefault="009B6CAC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В инвестиционном послании рекомендуется отражать следующую информацию:</w:t>
            </w:r>
          </w:p>
        </w:tc>
        <w:tc>
          <w:tcPr>
            <w:tcW w:w="2671" w:type="dxa"/>
            <w:vMerge w:val="restart"/>
          </w:tcPr>
          <w:p w:rsidR="009B6CAC" w:rsidRPr="008850F9" w:rsidRDefault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Распоряжение администрации города</w:t>
            </w:r>
            <w:r w:rsidR="00EE47D8">
              <w:rPr>
                <w:sz w:val="26"/>
                <w:szCs w:val="26"/>
              </w:rPr>
              <w:t xml:space="preserve"> от № 2333-ра от 30.11.2023</w:t>
            </w:r>
            <w:r w:rsidRPr="008850F9">
              <w:rPr>
                <w:sz w:val="26"/>
                <w:szCs w:val="26"/>
              </w:rPr>
              <w:t xml:space="preserve"> </w:t>
            </w:r>
            <w:r w:rsidR="00EE47D8">
              <w:rPr>
                <w:sz w:val="26"/>
                <w:szCs w:val="26"/>
              </w:rPr>
              <w:t>«О</w:t>
            </w:r>
            <w:r w:rsidRPr="008850F9">
              <w:rPr>
                <w:sz w:val="26"/>
                <w:szCs w:val="26"/>
              </w:rPr>
              <w:t>б инвестиционном послании главы города на 2024 год</w:t>
            </w:r>
            <w:r w:rsidR="00EE47D8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9B6CAC" w:rsidRPr="008850F9" w:rsidRDefault="00C278F3" w:rsidP="008850F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389" w:type="dxa"/>
          </w:tcPr>
          <w:p w:rsidR="009B6CAC" w:rsidRPr="008850F9" w:rsidRDefault="00C278F3" w:rsidP="008850F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20354" w:rsidRPr="002E1896" w:rsidTr="00E4317A">
        <w:trPr>
          <w:trHeight w:val="322"/>
          <w:jc w:val="center"/>
        </w:trPr>
        <w:tc>
          <w:tcPr>
            <w:tcW w:w="516" w:type="dxa"/>
            <w:vMerge/>
          </w:tcPr>
          <w:p w:rsidR="00120354" w:rsidRPr="008850F9" w:rsidRDefault="00120354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120354" w:rsidRPr="008850F9" w:rsidRDefault="00120354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120354" w:rsidRPr="008850F9" w:rsidRDefault="00120354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1) о результатах реализованных мероприятий, основных направлениях, приоритетах и планах администрации муниципального образования на ближайшую перспективу в сфере привлечения инвестиций и поддержки инвестиционной, инновационной и предпринимательской деятельности;</w:t>
            </w:r>
          </w:p>
        </w:tc>
        <w:tc>
          <w:tcPr>
            <w:tcW w:w="2671" w:type="dxa"/>
            <w:vMerge/>
          </w:tcPr>
          <w:p w:rsidR="00120354" w:rsidRPr="008850F9" w:rsidRDefault="00120354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120354" w:rsidRPr="008850F9" w:rsidRDefault="00120354" w:rsidP="008850F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Предусмотрено к включению в инвестиционное послание </w:t>
            </w:r>
          </w:p>
        </w:tc>
        <w:tc>
          <w:tcPr>
            <w:tcW w:w="1389" w:type="dxa"/>
          </w:tcPr>
          <w:p w:rsidR="00120354" w:rsidRPr="008850F9" w:rsidRDefault="00120354" w:rsidP="008850F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120354" w:rsidRPr="002E1896" w:rsidTr="00E4317A">
        <w:trPr>
          <w:trHeight w:val="322"/>
          <w:jc w:val="center"/>
        </w:trPr>
        <w:tc>
          <w:tcPr>
            <w:tcW w:w="516" w:type="dxa"/>
            <w:vMerge/>
          </w:tcPr>
          <w:p w:rsidR="00120354" w:rsidRPr="008850F9" w:rsidRDefault="00120354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120354" w:rsidRPr="008850F9" w:rsidRDefault="00120354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120354" w:rsidRPr="008850F9" w:rsidRDefault="00120354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>2) показатели инвестиционной активности муниципального образования за прошедший период (в том числе объем и динамика привлеченных инвестиций, количество созданных высокопроизводительных рабочих мест, финансово-экономические показатели реализации инвестиционных проектов);</w:t>
            </w:r>
          </w:p>
        </w:tc>
        <w:tc>
          <w:tcPr>
            <w:tcW w:w="2671" w:type="dxa"/>
            <w:vMerge/>
          </w:tcPr>
          <w:p w:rsidR="00120354" w:rsidRPr="008850F9" w:rsidRDefault="00120354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120354" w:rsidRPr="008850F9" w:rsidRDefault="00120354" w:rsidP="008850F9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:rsidR="00120354" w:rsidRPr="008850F9" w:rsidRDefault="00120354" w:rsidP="008850F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120354" w:rsidRPr="002E1896" w:rsidTr="00E4317A">
        <w:trPr>
          <w:trHeight w:val="322"/>
          <w:jc w:val="center"/>
        </w:trPr>
        <w:tc>
          <w:tcPr>
            <w:tcW w:w="516" w:type="dxa"/>
            <w:vMerge/>
          </w:tcPr>
          <w:p w:rsidR="00120354" w:rsidRPr="008850F9" w:rsidRDefault="00120354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</w:tcPr>
          <w:p w:rsidR="00120354" w:rsidRPr="008850F9" w:rsidRDefault="00120354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120354" w:rsidRPr="008850F9" w:rsidRDefault="00120354" w:rsidP="009B6CAC">
            <w:pPr>
              <w:widowControl w:val="0"/>
              <w:rPr>
                <w:sz w:val="26"/>
                <w:szCs w:val="26"/>
              </w:rPr>
            </w:pPr>
            <w:r w:rsidRPr="008850F9">
              <w:rPr>
                <w:sz w:val="26"/>
                <w:szCs w:val="26"/>
              </w:rPr>
              <w:t xml:space="preserve">3) меры поддержки, которые </w:t>
            </w:r>
            <w:r w:rsidRPr="008850F9">
              <w:rPr>
                <w:sz w:val="26"/>
                <w:szCs w:val="26"/>
              </w:rPr>
              <w:lastRenderedPageBreak/>
              <w:t>администрация муниципального образования готова предложить существующим и потенциальным инвесторам (в том числе меры поддержки, реализуемые в муниципальном образовании совместно с исполнительными органами автономного округа)</w:t>
            </w:r>
          </w:p>
        </w:tc>
        <w:tc>
          <w:tcPr>
            <w:tcW w:w="2671" w:type="dxa"/>
            <w:vMerge/>
          </w:tcPr>
          <w:p w:rsidR="00120354" w:rsidRPr="008850F9" w:rsidRDefault="00120354" w:rsidP="009B6CA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120354" w:rsidRPr="008850F9" w:rsidRDefault="00120354" w:rsidP="008850F9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:rsidR="00120354" w:rsidRPr="008850F9" w:rsidRDefault="00120354" w:rsidP="008850F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</w:tbl>
    <w:p w:rsidR="00C10A36" w:rsidRDefault="00C10A36">
      <w:pPr>
        <w:pStyle w:val="ConsPlusNormal"/>
        <w:tabs>
          <w:tab w:val="left" w:pos="7248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C10A36">
      <w:headerReference w:type="default" r:id="rId11"/>
      <w:footerReference w:type="default" r:id="rId12"/>
      <w:headerReference w:type="first" r:id="rId13"/>
      <w:pgSz w:w="16838" w:h="11906" w:orient="landscape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61" w:rsidRDefault="00D34161">
      <w:r>
        <w:separator/>
      </w:r>
    </w:p>
  </w:endnote>
  <w:endnote w:type="continuationSeparator" w:id="0">
    <w:p w:rsidR="00D34161" w:rsidRDefault="00D3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A36" w:rsidRDefault="00C10A36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61" w:rsidRDefault="00D34161">
      <w:r>
        <w:separator/>
      </w:r>
    </w:p>
  </w:footnote>
  <w:footnote w:type="continuationSeparator" w:id="0">
    <w:p w:rsidR="00D34161" w:rsidRDefault="00D34161">
      <w:r>
        <w:continuationSeparator/>
      </w:r>
    </w:p>
  </w:footnote>
  <w:footnote w:id="1">
    <w:p w:rsidR="00C10A36" w:rsidRDefault="00197B79">
      <w:pPr>
        <w:pStyle w:val="af8"/>
      </w:pPr>
      <w:r>
        <w:rPr>
          <w:rStyle w:val="afa"/>
        </w:rPr>
        <w:footnoteRef/>
      </w:r>
      <w:r>
        <w:t xml:space="preserve"> Допускается изменение подтверждающих документов по решению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811649"/>
      <w:docPartObj>
        <w:docPartGallery w:val="Page Numbers (Top of Page)"/>
        <w:docPartUnique/>
      </w:docPartObj>
    </w:sdtPr>
    <w:sdtEndPr/>
    <w:sdtContent>
      <w:p w:rsidR="00C10A36" w:rsidRDefault="00197B7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rPr>
            <w:sz w:val="24"/>
            <w:szCs w:val="24"/>
          </w:rPr>
          <w:fldChar w:fldCharType="separate"/>
        </w:r>
        <w:r w:rsidR="001C288F">
          <w:rPr>
            <w:noProof/>
          </w:rPr>
          <w:t>14</w:t>
        </w:r>
        <w:r>
          <w:fldChar w:fldCharType="end"/>
        </w:r>
      </w:p>
    </w:sdtContent>
  </w:sdt>
  <w:p w:rsidR="00C10A36" w:rsidRDefault="00C10A36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A36" w:rsidRDefault="00C10A36">
    <w:pPr>
      <w:pStyle w:val="af6"/>
      <w:jc w:val="center"/>
    </w:pPr>
  </w:p>
  <w:p w:rsidR="00C10A36" w:rsidRDefault="00C10A3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0F3F"/>
    <w:multiLevelType w:val="hybridMultilevel"/>
    <w:tmpl w:val="1E2604D8"/>
    <w:lvl w:ilvl="0" w:tplc="45321F66">
      <w:start w:val="1"/>
      <w:numFmt w:val="decimal"/>
      <w:lvlText w:val="%1."/>
      <w:lvlJc w:val="left"/>
      <w:pPr>
        <w:ind w:left="360" w:hanging="360"/>
      </w:pPr>
    </w:lvl>
    <w:lvl w:ilvl="1" w:tplc="176E4E62">
      <w:start w:val="1"/>
      <w:numFmt w:val="lowerLetter"/>
      <w:lvlText w:val="%2."/>
      <w:lvlJc w:val="left"/>
      <w:pPr>
        <w:ind w:left="1080" w:hanging="360"/>
      </w:pPr>
    </w:lvl>
    <w:lvl w:ilvl="2" w:tplc="64543F76">
      <w:start w:val="1"/>
      <w:numFmt w:val="lowerRoman"/>
      <w:lvlText w:val="%3."/>
      <w:lvlJc w:val="right"/>
      <w:pPr>
        <w:ind w:left="1800" w:hanging="180"/>
      </w:pPr>
    </w:lvl>
    <w:lvl w:ilvl="3" w:tplc="1DC21AB8">
      <w:start w:val="1"/>
      <w:numFmt w:val="decimal"/>
      <w:lvlText w:val="%4."/>
      <w:lvlJc w:val="left"/>
      <w:pPr>
        <w:ind w:left="2520" w:hanging="360"/>
      </w:pPr>
    </w:lvl>
    <w:lvl w:ilvl="4" w:tplc="82E40C2E">
      <w:start w:val="1"/>
      <w:numFmt w:val="lowerLetter"/>
      <w:lvlText w:val="%5."/>
      <w:lvlJc w:val="left"/>
      <w:pPr>
        <w:ind w:left="3240" w:hanging="360"/>
      </w:pPr>
    </w:lvl>
    <w:lvl w:ilvl="5" w:tplc="89F04ADA">
      <w:start w:val="1"/>
      <w:numFmt w:val="lowerRoman"/>
      <w:lvlText w:val="%6."/>
      <w:lvlJc w:val="right"/>
      <w:pPr>
        <w:ind w:left="3960" w:hanging="180"/>
      </w:pPr>
    </w:lvl>
    <w:lvl w:ilvl="6" w:tplc="10B43828">
      <w:start w:val="1"/>
      <w:numFmt w:val="decimal"/>
      <w:lvlText w:val="%7."/>
      <w:lvlJc w:val="left"/>
      <w:pPr>
        <w:ind w:left="4680" w:hanging="360"/>
      </w:pPr>
    </w:lvl>
    <w:lvl w:ilvl="7" w:tplc="B6F0BFAC">
      <w:start w:val="1"/>
      <w:numFmt w:val="lowerLetter"/>
      <w:lvlText w:val="%8."/>
      <w:lvlJc w:val="left"/>
      <w:pPr>
        <w:ind w:left="5400" w:hanging="360"/>
      </w:pPr>
    </w:lvl>
    <w:lvl w:ilvl="8" w:tplc="A12EF68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963B2"/>
    <w:multiLevelType w:val="multilevel"/>
    <w:tmpl w:val="5CA2510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 Unicode MS" w:hAnsi="Arial" w:cs="Arial" w:hint="default"/>
        <w:b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strike w:val="0"/>
        <w:sz w:val="21"/>
        <w:szCs w:val="21"/>
      </w:rPr>
    </w:lvl>
    <w:lvl w:ilvl="2">
      <w:start w:val="1"/>
      <w:numFmt w:val="lowerLetter"/>
      <w:lvlText w:val="(%3)"/>
      <w:lvlJc w:val="left"/>
      <w:pPr>
        <w:tabs>
          <w:tab w:val="num" w:pos="2693"/>
        </w:tabs>
        <w:ind w:left="2693" w:hanging="708"/>
      </w:pPr>
      <w:rPr>
        <w:rFonts w:ascii="Arial" w:hAnsi="Arial" w:hint="default"/>
        <w:b w:val="0"/>
        <w:strike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  <w:strike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strike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trike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trike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trike w:val="0"/>
      </w:rPr>
    </w:lvl>
  </w:abstractNum>
  <w:abstractNum w:abstractNumId="2" w15:restartNumberingAfterBreak="0">
    <w:nsid w:val="0FA97111"/>
    <w:multiLevelType w:val="hybridMultilevel"/>
    <w:tmpl w:val="D9F642EC"/>
    <w:lvl w:ilvl="0" w:tplc="E1A29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9C7D88">
      <w:start w:val="1"/>
      <w:numFmt w:val="lowerLetter"/>
      <w:lvlText w:val="%2."/>
      <w:lvlJc w:val="left"/>
      <w:pPr>
        <w:ind w:left="1440" w:hanging="360"/>
      </w:pPr>
    </w:lvl>
    <w:lvl w:ilvl="2" w:tplc="29D417EE">
      <w:start w:val="1"/>
      <w:numFmt w:val="lowerRoman"/>
      <w:lvlText w:val="%3."/>
      <w:lvlJc w:val="right"/>
      <w:pPr>
        <w:ind w:left="2160" w:hanging="180"/>
      </w:pPr>
    </w:lvl>
    <w:lvl w:ilvl="3" w:tplc="53F681B0">
      <w:start w:val="1"/>
      <w:numFmt w:val="decimal"/>
      <w:lvlText w:val="%4."/>
      <w:lvlJc w:val="left"/>
      <w:pPr>
        <w:ind w:left="2880" w:hanging="360"/>
      </w:pPr>
    </w:lvl>
    <w:lvl w:ilvl="4" w:tplc="D130C382">
      <w:start w:val="1"/>
      <w:numFmt w:val="lowerLetter"/>
      <w:lvlText w:val="%5."/>
      <w:lvlJc w:val="left"/>
      <w:pPr>
        <w:ind w:left="3600" w:hanging="360"/>
      </w:pPr>
    </w:lvl>
    <w:lvl w:ilvl="5" w:tplc="F37EAEA0">
      <w:start w:val="1"/>
      <w:numFmt w:val="lowerRoman"/>
      <w:lvlText w:val="%6."/>
      <w:lvlJc w:val="right"/>
      <w:pPr>
        <w:ind w:left="4320" w:hanging="180"/>
      </w:pPr>
    </w:lvl>
    <w:lvl w:ilvl="6" w:tplc="CD1ADE7E">
      <w:start w:val="1"/>
      <w:numFmt w:val="decimal"/>
      <w:lvlText w:val="%7."/>
      <w:lvlJc w:val="left"/>
      <w:pPr>
        <w:ind w:left="5040" w:hanging="360"/>
      </w:pPr>
    </w:lvl>
    <w:lvl w:ilvl="7" w:tplc="3440D9F2">
      <w:start w:val="1"/>
      <w:numFmt w:val="lowerLetter"/>
      <w:lvlText w:val="%8."/>
      <w:lvlJc w:val="left"/>
      <w:pPr>
        <w:ind w:left="5760" w:hanging="360"/>
      </w:pPr>
    </w:lvl>
    <w:lvl w:ilvl="8" w:tplc="CF0A45A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578F"/>
    <w:multiLevelType w:val="multilevel"/>
    <w:tmpl w:val="F0FCA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C12228B"/>
    <w:multiLevelType w:val="hybridMultilevel"/>
    <w:tmpl w:val="DEFAD504"/>
    <w:lvl w:ilvl="0" w:tplc="97A4E952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 w:tplc="9C9A3EEE">
      <w:start w:val="1"/>
      <w:numFmt w:val="lowerLetter"/>
      <w:lvlText w:val="%2."/>
      <w:lvlJc w:val="left"/>
      <w:pPr>
        <w:ind w:left="1440" w:hanging="360"/>
      </w:pPr>
    </w:lvl>
    <w:lvl w:ilvl="2" w:tplc="7D602B5A">
      <w:start w:val="1"/>
      <w:numFmt w:val="lowerRoman"/>
      <w:lvlText w:val="%3."/>
      <w:lvlJc w:val="right"/>
      <w:pPr>
        <w:ind w:left="2160" w:hanging="180"/>
      </w:pPr>
    </w:lvl>
    <w:lvl w:ilvl="3" w:tplc="83B88F66">
      <w:start w:val="1"/>
      <w:numFmt w:val="decimal"/>
      <w:lvlText w:val="%4."/>
      <w:lvlJc w:val="left"/>
      <w:pPr>
        <w:ind w:left="2880" w:hanging="360"/>
      </w:pPr>
    </w:lvl>
    <w:lvl w:ilvl="4" w:tplc="C37E2F22">
      <w:start w:val="1"/>
      <w:numFmt w:val="lowerLetter"/>
      <w:lvlText w:val="%5."/>
      <w:lvlJc w:val="left"/>
      <w:pPr>
        <w:ind w:left="3600" w:hanging="360"/>
      </w:pPr>
    </w:lvl>
    <w:lvl w:ilvl="5" w:tplc="713096DC">
      <w:start w:val="1"/>
      <w:numFmt w:val="lowerRoman"/>
      <w:lvlText w:val="%6."/>
      <w:lvlJc w:val="right"/>
      <w:pPr>
        <w:ind w:left="4320" w:hanging="180"/>
      </w:pPr>
    </w:lvl>
    <w:lvl w:ilvl="6" w:tplc="EA4028C4">
      <w:start w:val="1"/>
      <w:numFmt w:val="decimal"/>
      <w:lvlText w:val="%7."/>
      <w:lvlJc w:val="left"/>
      <w:pPr>
        <w:ind w:left="5040" w:hanging="360"/>
      </w:pPr>
    </w:lvl>
    <w:lvl w:ilvl="7" w:tplc="642A2248">
      <w:start w:val="1"/>
      <w:numFmt w:val="lowerLetter"/>
      <w:lvlText w:val="%8."/>
      <w:lvlJc w:val="left"/>
      <w:pPr>
        <w:ind w:left="5760" w:hanging="360"/>
      </w:pPr>
    </w:lvl>
    <w:lvl w:ilvl="8" w:tplc="88AA41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71612"/>
    <w:multiLevelType w:val="multilevel"/>
    <w:tmpl w:val="FBE04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3A895F24"/>
    <w:multiLevelType w:val="multilevel"/>
    <w:tmpl w:val="CCBCF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EF32405"/>
    <w:multiLevelType w:val="multilevel"/>
    <w:tmpl w:val="AD5C39A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3FB66C27"/>
    <w:multiLevelType w:val="multilevel"/>
    <w:tmpl w:val="6F5CA6F8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 Unicode MS" w:hAnsi="Arial" w:cs="Arial" w:hint="default"/>
        <w:b/>
        <w:strike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strike w:val="0"/>
        <w:lang w:val="ru-RU"/>
      </w:rPr>
    </w:lvl>
    <w:lvl w:ilvl="2">
      <w:start w:val="1"/>
      <w:numFmt w:val="russianLower"/>
      <w:pStyle w:val="Level3"/>
      <w:lvlText w:val="%3)"/>
      <w:lvlJc w:val="left"/>
      <w:pPr>
        <w:tabs>
          <w:tab w:val="num" w:pos="708"/>
        </w:tabs>
        <w:ind w:left="708" w:hanging="708"/>
      </w:pPr>
      <w:rPr>
        <w:rFonts w:hint="default"/>
        <w:b w:val="0"/>
        <w:strike w:val="0"/>
      </w:rPr>
    </w:lvl>
    <w:lvl w:ilvl="3">
      <w:start w:val="1"/>
      <w:numFmt w:val="decimal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  <w:strike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strike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trike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trike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trike w:val="0"/>
      </w:rPr>
    </w:lvl>
  </w:abstractNum>
  <w:abstractNum w:abstractNumId="9" w15:restartNumberingAfterBreak="0">
    <w:nsid w:val="41B31F67"/>
    <w:multiLevelType w:val="hybridMultilevel"/>
    <w:tmpl w:val="C9C64D1A"/>
    <w:lvl w:ilvl="0" w:tplc="72802E26">
      <w:start w:val="1"/>
      <w:numFmt w:val="decimal"/>
      <w:lvlText w:val="%1."/>
      <w:lvlJc w:val="left"/>
    </w:lvl>
    <w:lvl w:ilvl="1" w:tplc="CF4ADC5C">
      <w:start w:val="1"/>
      <w:numFmt w:val="lowerLetter"/>
      <w:lvlText w:val="%2."/>
      <w:lvlJc w:val="left"/>
      <w:pPr>
        <w:ind w:left="1440" w:hanging="360"/>
      </w:pPr>
    </w:lvl>
    <w:lvl w:ilvl="2" w:tplc="4CD4C776">
      <w:start w:val="1"/>
      <w:numFmt w:val="lowerRoman"/>
      <w:lvlText w:val="%3."/>
      <w:lvlJc w:val="right"/>
      <w:pPr>
        <w:ind w:left="2160" w:hanging="180"/>
      </w:pPr>
    </w:lvl>
    <w:lvl w:ilvl="3" w:tplc="B6847284">
      <w:start w:val="1"/>
      <w:numFmt w:val="decimal"/>
      <w:lvlText w:val="%4."/>
      <w:lvlJc w:val="left"/>
      <w:pPr>
        <w:ind w:left="2880" w:hanging="360"/>
      </w:pPr>
    </w:lvl>
    <w:lvl w:ilvl="4" w:tplc="C43850D0">
      <w:start w:val="1"/>
      <w:numFmt w:val="lowerLetter"/>
      <w:lvlText w:val="%5."/>
      <w:lvlJc w:val="left"/>
      <w:pPr>
        <w:ind w:left="3600" w:hanging="360"/>
      </w:pPr>
    </w:lvl>
    <w:lvl w:ilvl="5" w:tplc="9720566A">
      <w:start w:val="1"/>
      <w:numFmt w:val="lowerRoman"/>
      <w:lvlText w:val="%6."/>
      <w:lvlJc w:val="right"/>
      <w:pPr>
        <w:ind w:left="4320" w:hanging="180"/>
      </w:pPr>
    </w:lvl>
    <w:lvl w:ilvl="6" w:tplc="980803D2">
      <w:start w:val="1"/>
      <w:numFmt w:val="decimal"/>
      <w:lvlText w:val="%7."/>
      <w:lvlJc w:val="left"/>
      <w:pPr>
        <w:ind w:left="5040" w:hanging="360"/>
      </w:pPr>
    </w:lvl>
    <w:lvl w:ilvl="7" w:tplc="013E20F4">
      <w:start w:val="1"/>
      <w:numFmt w:val="lowerLetter"/>
      <w:lvlText w:val="%8."/>
      <w:lvlJc w:val="left"/>
      <w:pPr>
        <w:ind w:left="5760" w:hanging="360"/>
      </w:pPr>
    </w:lvl>
    <w:lvl w:ilvl="8" w:tplc="A9B8931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3675D"/>
    <w:multiLevelType w:val="hybridMultilevel"/>
    <w:tmpl w:val="37A07C3E"/>
    <w:lvl w:ilvl="0" w:tplc="F9164202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</w:rPr>
    </w:lvl>
    <w:lvl w:ilvl="1" w:tplc="9E2A5440">
      <w:start w:val="1"/>
      <w:numFmt w:val="lowerLetter"/>
      <w:lvlText w:val="%2."/>
      <w:lvlJc w:val="left"/>
      <w:pPr>
        <w:ind w:left="1440" w:hanging="360"/>
      </w:pPr>
    </w:lvl>
    <w:lvl w:ilvl="2" w:tplc="6B88AE36">
      <w:start w:val="1"/>
      <w:numFmt w:val="lowerRoman"/>
      <w:lvlText w:val="%3."/>
      <w:lvlJc w:val="right"/>
      <w:pPr>
        <w:ind w:left="2160" w:hanging="180"/>
      </w:pPr>
    </w:lvl>
    <w:lvl w:ilvl="3" w:tplc="E766D576">
      <w:start w:val="1"/>
      <w:numFmt w:val="decimal"/>
      <w:lvlText w:val="%4."/>
      <w:lvlJc w:val="left"/>
      <w:pPr>
        <w:ind w:left="2880" w:hanging="360"/>
      </w:pPr>
    </w:lvl>
    <w:lvl w:ilvl="4" w:tplc="CA4672DA">
      <w:start w:val="1"/>
      <w:numFmt w:val="lowerLetter"/>
      <w:lvlText w:val="%5."/>
      <w:lvlJc w:val="left"/>
      <w:pPr>
        <w:ind w:left="3600" w:hanging="360"/>
      </w:pPr>
    </w:lvl>
    <w:lvl w:ilvl="5" w:tplc="875A00C2">
      <w:start w:val="1"/>
      <w:numFmt w:val="lowerRoman"/>
      <w:lvlText w:val="%6."/>
      <w:lvlJc w:val="right"/>
      <w:pPr>
        <w:ind w:left="4320" w:hanging="180"/>
      </w:pPr>
    </w:lvl>
    <w:lvl w:ilvl="6" w:tplc="5296DB02">
      <w:start w:val="1"/>
      <w:numFmt w:val="decimal"/>
      <w:lvlText w:val="%7."/>
      <w:lvlJc w:val="left"/>
      <w:pPr>
        <w:ind w:left="5040" w:hanging="360"/>
      </w:pPr>
    </w:lvl>
    <w:lvl w:ilvl="7" w:tplc="5A3E6504">
      <w:start w:val="1"/>
      <w:numFmt w:val="lowerLetter"/>
      <w:lvlText w:val="%8."/>
      <w:lvlJc w:val="left"/>
      <w:pPr>
        <w:ind w:left="5760" w:hanging="360"/>
      </w:pPr>
    </w:lvl>
    <w:lvl w:ilvl="8" w:tplc="A54CCD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A7607"/>
    <w:multiLevelType w:val="hybridMultilevel"/>
    <w:tmpl w:val="929A8754"/>
    <w:lvl w:ilvl="0" w:tplc="1D466B86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54E7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B267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F8A6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276F6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8E05A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F5E7C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7419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DEE72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60CA73BE"/>
    <w:multiLevelType w:val="hybridMultilevel"/>
    <w:tmpl w:val="1084E1BA"/>
    <w:lvl w:ilvl="0" w:tplc="38EAC5F8">
      <w:start w:val="1"/>
      <w:numFmt w:val="upperRoman"/>
      <w:lvlText w:val="%1."/>
      <w:lvlJc w:val="left"/>
      <w:pPr>
        <w:ind w:left="830" w:hanging="720"/>
      </w:pPr>
      <w:rPr>
        <w:rFonts w:hint="default"/>
        <w:color w:val="000000" w:themeColor="text1"/>
        <w:sz w:val="28"/>
        <w:highlight w:val="white"/>
      </w:rPr>
    </w:lvl>
    <w:lvl w:ilvl="1" w:tplc="65421038">
      <w:start w:val="1"/>
      <w:numFmt w:val="lowerLetter"/>
      <w:lvlText w:val="%2."/>
      <w:lvlJc w:val="left"/>
      <w:pPr>
        <w:ind w:left="1190" w:hanging="360"/>
      </w:pPr>
    </w:lvl>
    <w:lvl w:ilvl="2" w:tplc="81284E7E">
      <w:start w:val="1"/>
      <w:numFmt w:val="lowerRoman"/>
      <w:lvlText w:val="%3."/>
      <w:lvlJc w:val="right"/>
      <w:pPr>
        <w:ind w:left="1910" w:hanging="180"/>
      </w:pPr>
    </w:lvl>
    <w:lvl w:ilvl="3" w:tplc="C61E1F9A">
      <w:start w:val="1"/>
      <w:numFmt w:val="decimal"/>
      <w:lvlText w:val="%4."/>
      <w:lvlJc w:val="left"/>
      <w:pPr>
        <w:ind w:left="2630" w:hanging="360"/>
      </w:pPr>
    </w:lvl>
    <w:lvl w:ilvl="4" w:tplc="CBC61820">
      <w:start w:val="1"/>
      <w:numFmt w:val="lowerLetter"/>
      <w:lvlText w:val="%5."/>
      <w:lvlJc w:val="left"/>
      <w:pPr>
        <w:ind w:left="3350" w:hanging="360"/>
      </w:pPr>
    </w:lvl>
    <w:lvl w:ilvl="5" w:tplc="F682694E">
      <w:start w:val="1"/>
      <w:numFmt w:val="lowerRoman"/>
      <w:lvlText w:val="%6."/>
      <w:lvlJc w:val="right"/>
      <w:pPr>
        <w:ind w:left="4070" w:hanging="180"/>
      </w:pPr>
    </w:lvl>
    <w:lvl w:ilvl="6" w:tplc="55DE7A7E">
      <w:start w:val="1"/>
      <w:numFmt w:val="decimal"/>
      <w:lvlText w:val="%7."/>
      <w:lvlJc w:val="left"/>
      <w:pPr>
        <w:ind w:left="4790" w:hanging="360"/>
      </w:pPr>
    </w:lvl>
    <w:lvl w:ilvl="7" w:tplc="98F8C90C">
      <w:start w:val="1"/>
      <w:numFmt w:val="lowerLetter"/>
      <w:lvlText w:val="%8."/>
      <w:lvlJc w:val="left"/>
      <w:pPr>
        <w:ind w:left="5510" w:hanging="360"/>
      </w:pPr>
    </w:lvl>
    <w:lvl w:ilvl="8" w:tplc="649AC3EE">
      <w:start w:val="1"/>
      <w:numFmt w:val="lowerRoman"/>
      <w:lvlText w:val="%9."/>
      <w:lvlJc w:val="right"/>
      <w:pPr>
        <w:ind w:left="6230" w:hanging="180"/>
      </w:pPr>
    </w:lvl>
  </w:abstractNum>
  <w:abstractNum w:abstractNumId="13" w15:restartNumberingAfterBreak="0">
    <w:nsid w:val="630C1663"/>
    <w:multiLevelType w:val="multilevel"/>
    <w:tmpl w:val="15CC8F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65860F2F"/>
    <w:multiLevelType w:val="multilevel"/>
    <w:tmpl w:val="E0E42EA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 Unicode MS" w:hAnsi="Arial" w:cs="Arial" w:hint="default"/>
        <w:b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strike w:val="0"/>
        <w:sz w:val="21"/>
        <w:szCs w:val="21"/>
      </w:rPr>
    </w:lvl>
    <w:lvl w:ilvl="2">
      <w:start w:val="1"/>
      <w:numFmt w:val="russianLower"/>
      <w:lvlText w:val="%3)"/>
      <w:lvlJc w:val="left"/>
      <w:pPr>
        <w:tabs>
          <w:tab w:val="num" w:pos="2693"/>
        </w:tabs>
        <w:ind w:left="2693" w:hanging="708"/>
      </w:pPr>
      <w:rPr>
        <w:rFonts w:hint="default"/>
        <w:b w:val="0"/>
        <w:strike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  <w:strike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strike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trike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trike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trike w:val="0"/>
      </w:rPr>
    </w:lvl>
  </w:abstractNum>
  <w:abstractNum w:abstractNumId="15" w15:restartNumberingAfterBreak="0">
    <w:nsid w:val="667C6AA7"/>
    <w:multiLevelType w:val="multilevel"/>
    <w:tmpl w:val="F42CFF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hint="default"/>
      </w:rPr>
    </w:lvl>
  </w:abstractNum>
  <w:abstractNum w:abstractNumId="16" w15:restartNumberingAfterBreak="0">
    <w:nsid w:val="6F736933"/>
    <w:multiLevelType w:val="multilevel"/>
    <w:tmpl w:val="396C76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5807F9C"/>
    <w:multiLevelType w:val="multilevel"/>
    <w:tmpl w:val="9FE003E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pStyle w:val="Titre2b"/>
      <w:lvlText w:val="%1.%2."/>
      <w:lvlJc w:val="left"/>
      <w:pPr>
        <w:tabs>
          <w:tab w:val="num" w:pos="0"/>
        </w:tabs>
        <w:ind w:left="1997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13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</w:rPr>
    </w:lvl>
  </w:abstractNum>
  <w:abstractNum w:abstractNumId="18" w15:restartNumberingAfterBreak="0">
    <w:nsid w:val="7A7F2A8C"/>
    <w:multiLevelType w:val="hybridMultilevel"/>
    <w:tmpl w:val="D7CE8F48"/>
    <w:lvl w:ilvl="0" w:tplc="58D41252">
      <w:start w:val="1"/>
      <w:numFmt w:val="decimal"/>
      <w:lvlText w:val="%1."/>
      <w:lvlJc w:val="left"/>
      <w:pPr>
        <w:ind w:left="720" w:hanging="360"/>
      </w:pPr>
    </w:lvl>
    <w:lvl w:ilvl="1" w:tplc="1CC0364C">
      <w:start w:val="1"/>
      <w:numFmt w:val="lowerLetter"/>
      <w:lvlText w:val="%2."/>
      <w:lvlJc w:val="left"/>
      <w:pPr>
        <w:ind w:left="1440" w:hanging="360"/>
      </w:pPr>
    </w:lvl>
    <w:lvl w:ilvl="2" w:tplc="5CEE88CC">
      <w:start w:val="1"/>
      <w:numFmt w:val="lowerRoman"/>
      <w:lvlText w:val="%3."/>
      <w:lvlJc w:val="right"/>
      <w:pPr>
        <w:ind w:left="2160" w:hanging="180"/>
      </w:pPr>
    </w:lvl>
    <w:lvl w:ilvl="3" w:tplc="85D4B696">
      <w:start w:val="1"/>
      <w:numFmt w:val="decimal"/>
      <w:lvlText w:val="%4."/>
      <w:lvlJc w:val="left"/>
      <w:pPr>
        <w:ind w:left="2880" w:hanging="360"/>
      </w:pPr>
    </w:lvl>
    <w:lvl w:ilvl="4" w:tplc="312E06F4">
      <w:start w:val="1"/>
      <w:numFmt w:val="lowerLetter"/>
      <w:lvlText w:val="%5."/>
      <w:lvlJc w:val="left"/>
      <w:pPr>
        <w:ind w:left="3600" w:hanging="360"/>
      </w:pPr>
    </w:lvl>
    <w:lvl w:ilvl="5" w:tplc="210AD342">
      <w:start w:val="1"/>
      <w:numFmt w:val="lowerRoman"/>
      <w:lvlText w:val="%6."/>
      <w:lvlJc w:val="right"/>
      <w:pPr>
        <w:ind w:left="4320" w:hanging="180"/>
      </w:pPr>
    </w:lvl>
    <w:lvl w:ilvl="6" w:tplc="200831EC">
      <w:start w:val="1"/>
      <w:numFmt w:val="decimal"/>
      <w:lvlText w:val="%7."/>
      <w:lvlJc w:val="left"/>
      <w:pPr>
        <w:ind w:left="5040" w:hanging="360"/>
      </w:pPr>
    </w:lvl>
    <w:lvl w:ilvl="7" w:tplc="83001496">
      <w:start w:val="1"/>
      <w:numFmt w:val="lowerLetter"/>
      <w:lvlText w:val="%8."/>
      <w:lvlJc w:val="left"/>
      <w:pPr>
        <w:ind w:left="5760" w:hanging="360"/>
      </w:pPr>
    </w:lvl>
    <w:lvl w:ilvl="8" w:tplc="193453E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A56C9"/>
    <w:multiLevelType w:val="hybridMultilevel"/>
    <w:tmpl w:val="3A66C592"/>
    <w:lvl w:ilvl="0" w:tplc="FC620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1DE9EFC">
      <w:start w:val="1"/>
      <w:numFmt w:val="lowerLetter"/>
      <w:lvlText w:val="%2."/>
      <w:lvlJc w:val="left"/>
      <w:pPr>
        <w:ind w:left="1789" w:hanging="360"/>
      </w:pPr>
    </w:lvl>
    <w:lvl w:ilvl="2" w:tplc="D50017EC">
      <w:start w:val="1"/>
      <w:numFmt w:val="lowerRoman"/>
      <w:lvlText w:val="%3."/>
      <w:lvlJc w:val="right"/>
      <w:pPr>
        <w:ind w:left="2509" w:hanging="180"/>
      </w:pPr>
    </w:lvl>
    <w:lvl w:ilvl="3" w:tplc="F6A60444">
      <w:start w:val="1"/>
      <w:numFmt w:val="decimal"/>
      <w:lvlText w:val="%4."/>
      <w:lvlJc w:val="left"/>
      <w:pPr>
        <w:ind w:left="3229" w:hanging="360"/>
      </w:pPr>
    </w:lvl>
    <w:lvl w:ilvl="4" w:tplc="1E6A375C">
      <w:start w:val="1"/>
      <w:numFmt w:val="lowerLetter"/>
      <w:lvlText w:val="%5."/>
      <w:lvlJc w:val="left"/>
      <w:pPr>
        <w:ind w:left="3949" w:hanging="360"/>
      </w:pPr>
    </w:lvl>
    <w:lvl w:ilvl="5" w:tplc="2676E960">
      <w:start w:val="1"/>
      <w:numFmt w:val="lowerRoman"/>
      <w:lvlText w:val="%6."/>
      <w:lvlJc w:val="right"/>
      <w:pPr>
        <w:ind w:left="4669" w:hanging="180"/>
      </w:pPr>
    </w:lvl>
    <w:lvl w:ilvl="6" w:tplc="C5782152">
      <w:start w:val="1"/>
      <w:numFmt w:val="decimal"/>
      <w:lvlText w:val="%7."/>
      <w:lvlJc w:val="left"/>
      <w:pPr>
        <w:ind w:left="5389" w:hanging="360"/>
      </w:pPr>
    </w:lvl>
    <w:lvl w:ilvl="7" w:tplc="B08449D2">
      <w:start w:val="1"/>
      <w:numFmt w:val="lowerLetter"/>
      <w:lvlText w:val="%8."/>
      <w:lvlJc w:val="left"/>
      <w:pPr>
        <w:ind w:left="6109" w:hanging="360"/>
      </w:pPr>
    </w:lvl>
    <w:lvl w:ilvl="8" w:tplc="707EEA3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6"/>
  </w:num>
  <w:num w:numId="5">
    <w:abstractNumId w:val="19"/>
  </w:num>
  <w:num w:numId="6">
    <w:abstractNumId w:val="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17"/>
  </w:num>
  <w:num w:numId="11">
    <w:abstractNumId w:val="15"/>
  </w:num>
  <w:num w:numId="12">
    <w:abstractNumId w:val="2"/>
  </w:num>
  <w:num w:numId="13">
    <w:abstractNumId w:val="11"/>
  </w:num>
  <w:num w:numId="14">
    <w:abstractNumId w:val="8"/>
  </w:num>
  <w:num w:numId="15">
    <w:abstractNumId w:val="7"/>
  </w:num>
  <w:num w:numId="16">
    <w:abstractNumId w:val="13"/>
  </w:num>
  <w:num w:numId="17">
    <w:abstractNumId w:val="5"/>
  </w:num>
  <w:num w:numId="18">
    <w:abstractNumId w:val="12"/>
  </w:num>
  <w:num w:numId="19">
    <w:abstractNumId w:val="10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36"/>
    <w:rsid w:val="00092062"/>
    <w:rsid w:val="000B5AC0"/>
    <w:rsid w:val="000E2948"/>
    <w:rsid w:val="000F4ED7"/>
    <w:rsid w:val="00120354"/>
    <w:rsid w:val="00180639"/>
    <w:rsid w:val="00197B79"/>
    <w:rsid w:val="001B62EC"/>
    <w:rsid w:val="001C288F"/>
    <w:rsid w:val="00253221"/>
    <w:rsid w:val="002C221E"/>
    <w:rsid w:val="002E1896"/>
    <w:rsid w:val="00334F5D"/>
    <w:rsid w:val="004621CE"/>
    <w:rsid w:val="00487831"/>
    <w:rsid w:val="00587E06"/>
    <w:rsid w:val="005B485B"/>
    <w:rsid w:val="005E380B"/>
    <w:rsid w:val="00675F81"/>
    <w:rsid w:val="006A22F8"/>
    <w:rsid w:val="006A49B6"/>
    <w:rsid w:val="006F5900"/>
    <w:rsid w:val="00702FB2"/>
    <w:rsid w:val="00765CA7"/>
    <w:rsid w:val="00786FEC"/>
    <w:rsid w:val="007B3694"/>
    <w:rsid w:val="008723AA"/>
    <w:rsid w:val="008850F9"/>
    <w:rsid w:val="008B2E3D"/>
    <w:rsid w:val="0096399D"/>
    <w:rsid w:val="009B6CAC"/>
    <w:rsid w:val="00A76858"/>
    <w:rsid w:val="00AF2CC7"/>
    <w:rsid w:val="00B63225"/>
    <w:rsid w:val="00BF334F"/>
    <w:rsid w:val="00C0777C"/>
    <w:rsid w:val="00C10A36"/>
    <w:rsid w:val="00C278F3"/>
    <w:rsid w:val="00C31861"/>
    <w:rsid w:val="00C33403"/>
    <w:rsid w:val="00D05EA7"/>
    <w:rsid w:val="00D34161"/>
    <w:rsid w:val="00DF4E00"/>
    <w:rsid w:val="00E4317A"/>
    <w:rsid w:val="00E46177"/>
    <w:rsid w:val="00EA66A2"/>
    <w:rsid w:val="00EE47D8"/>
    <w:rsid w:val="00EE5EB8"/>
    <w:rsid w:val="00F473E0"/>
    <w:rsid w:val="00F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51381-B67F-4FF4-89B4-87B0A954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4"/>
    <w:qFormat/>
    <w:pPr>
      <w:keepNext/>
      <w:jc w:val="right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0"/>
    <w:next w:val="a0"/>
    <w:link w:val="20"/>
    <w:uiPriority w:val="4"/>
    <w:semiHidden/>
    <w:unhideWhenUsed/>
    <w:qFormat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4">
    <w:name w:val="Subtitle"/>
    <w:basedOn w:val="a0"/>
    <w:next w:val="a0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Pr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6">
    <w:name w:val="Intense Quote"/>
    <w:basedOn w:val="a0"/>
    <w:next w:val="a0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8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0"/>
    <w:link w:val="aa"/>
    <w:uiPriority w:val="99"/>
    <w:semiHidden/>
    <w:unhideWhenUsed/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0"/>
    <w:next w:val="a0"/>
    <w:uiPriority w:val="99"/>
    <w:unhideWhenUsed/>
  </w:style>
  <w:style w:type="paragraph" w:styleId="ae">
    <w:name w:val="List Paragraph"/>
    <w:basedOn w:val="a0"/>
    <w:uiPriority w:val="34"/>
    <w:qFormat/>
    <w:pPr>
      <w:ind w:left="720"/>
      <w:contextualSpacing/>
    </w:pPr>
  </w:style>
  <w:style w:type="table" w:styleId="af">
    <w:name w:val="Table Grid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Plain Text"/>
    <w:basedOn w:val="a0"/>
    <w:link w:val="af1"/>
    <w:uiPriority w:val="99"/>
    <w:unhideWhenUsed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1"/>
    <w:link w:val="af0"/>
    <w:uiPriority w:val="99"/>
    <w:rPr>
      <w:rFonts w:ascii="Calibri" w:hAnsi="Calibri"/>
      <w:szCs w:val="21"/>
    </w:rPr>
  </w:style>
  <w:style w:type="paragraph" w:styleId="af2">
    <w:name w:val="Normal (Web)"/>
    <w:basedOn w:val="a0"/>
    <w:uiPriority w:val="99"/>
    <w:unhideWhenUsed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4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af4">
    <w:name w:val="Title"/>
    <w:basedOn w:val="a0"/>
    <w:link w:val="af5"/>
    <w:uiPriority w:val="10"/>
    <w:qFormat/>
    <w:pPr>
      <w:jc w:val="center"/>
    </w:pPr>
    <w:rPr>
      <w:sz w:val="28"/>
      <w:szCs w:val="28"/>
    </w:rPr>
  </w:style>
  <w:style w:type="character" w:customStyle="1" w:styleId="af5">
    <w:name w:val="Название Знак"/>
    <w:basedOn w:val="a1"/>
    <w:link w:val="af4"/>
    <w:uiPriority w:val="1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5">
    <w:name w:val="заголовок 2"/>
    <w:basedOn w:val="a0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6">
    <w:name w:val="header"/>
    <w:basedOn w:val="a0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footnote text"/>
    <w:basedOn w:val="a0"/>
    <w:link w:val="af9"/>
    <w:unhideWhenUsed/>
    <w:rPr>
      <w:rFonts w:eastAsia="Times New Roman"/>
    </w:rPr>
  </w:style>
  <w:style w:type="character" w:customStyle="1" w:styleId="af9">
    <w:name w:val="Текст сноски Знак"/>
    <w:basedOn w:val="a1"/>
    <w:link w:val="af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Pr>
      <w:vertAlign w:val="superscript"/>
    </w:rPr>
  </w:style>
  <w:style w:type="table" w:customStyle="1" w:styleId="13">
    <w:name w:val="Сетка таблицы1"/>
    <w:basedOn w:val="a2"/>
    <w:next w:val="af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 Spacing"/>
    <w:link w:val="afc"/>
    <w:uiPriority w:val="1"/>
    <w:qFormat/>
    <w:pPr>
      <w:spacing w:after="0" w:line="240" w:lineRule="auto"/>
    </w:pPr>
  </w:style>
  <w:style w:type="paragraph" w:styleId="afd">
    <w:name w:val="Balloon Text"/>
    <w:basedOn w:val="a0"/>
    <w:link w:val="af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character" w:styleId="aff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</w:style>
  <w:style w:type="character" w:customStyle="1" w:styleId="aff1">
    <w:name w:val="Текст примечания Знак"/>
    <w:basedOn w:val="a1"/>
    <w:link w:val="aff0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c">
    <w:name w:val="Без интервала Знак"/>
    <w:link w:val="afb"/>
    <w:uiPriority w:val="1"/>
  </w:style>
  <w:style w:type="paragraph" w:customStyle="1" w:styleId="211">
    <w:name w:val="Заголовок 21"/>
    <w:basedOn w:val="a0"/>
    <w:next w:val="a0"/>
    <w:uiPriority w:val="4"/>
    <w:unhideWhenUsed/>
    <w:qFormat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numbering" w:customStyle="1" w:styleId="14">
    <w:name w:val="Нет списка1"/>
    <w:next w:val="a3"/>
    <w:uiPriority w:val="99"/>
    <w:semiHidden/>
    <w:unhideWhenUsed/>
  </w:style>
  <w:style w:type="paragraph" w:styleId="aff4">
    <w:name w:val="footer"/>
    <w:basedOn w:val="a0"/>
    <w:link w:val="aff5"/>
    <w:uiPriority w:val="99"/>
    <w:unhideWhenUsed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f5">
    <w:name w:val="Нижний колонтитул Знак"/>
    <w:basedOn w:val="a1"/>
    <w:link w:val="aff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Текст сноски1"/>
    <w:basedOn w:val="a0"/>
    <w:next w:val="af8"/>
    <w:uiPriority w:val="99"/>
    <w:semiHidden/>
    <w:unhideWhenUsed/>
    <w:rPr>
      <w:rFonts w:ascii="Calibri" w:hAnsi="Calibri"/>
      <w:lang w:eastAsia="en-US"/>
    </w:rPr>
  </w:style>
  <w:style w:type="character" w:customStyle="1" w:styleId="16">
    <w:name w:val="Текст сноски Знак1"/>
    <w:basedOn w:val="a1"/>
    <w:uiPriority w:val="99"/>
    <w:semiHidden/>
    <w:rPr>
      <w:sz w:val="20"/>
      <w:szCs w:val="20"/>
    </w:rPr>
  </w:style>
  <w:style w:type="character" w:customStyle="1" w:styleId="20">
    <w:name w:val="Заголовок 2 Знак"/>
    <w:basedOn w:val="a1"/>
    <w:link w:val="2"/>
    <w:uiPriority w:val="4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Titre2b">
    <w:name w:val="Titre2b"/>
    <w:basedOn w:val="2"/>
    <w:next w:val="aff6"/>
    <w:uiPriority w:val="99"/>
    <w:pPr>
      <w:numPr>
        <w:ilvl w:val="1"/>
        <w:numId w:val="10"/>
      </w:numPr>
      <w:tabs>
        <w:tab w:val="clear" w:pos="0"/>
      </w:tabs>
      <w:ind w:left="0" w:firstLine="0"/>
    </w:pPr>
  </w:style>
  <w:style w:type="paragraph" w:styleId="aff6">
    <w:name w:val="Body Text"/>
    <w:basedOn w:val="a0"/>
    <w:link w:val="aff7"/>
    <w:uiPriority w:val="99"/>
    <w:semiHidden/>
    <w:unhideWhenUsed/>
    <w:pPr>
      <w:spacing w:after="12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7">
    <w:name w:val="Основной текст Знак"/>
    <w:basedOn w:val="a1"/>
    <w:link w:val="aff6"/>
    <w:uiPriority w:val="99"/>
    <w:semiHidden/>
    <w:rPr>
      <w:rFonts w:ascii="Calibri" w:eastAsia="Calibri" w:hAnsi="Calibri" w:cs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table" w:customStyle="1" w:styleId="26">
    <w:name w:val="Сетка таблицы2"/>
    <w:basedOn w:val="a2"/>
    <w:next w:val="af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List Bullet"/>
    <w:basedOn w:val="a0"/>
    <w:uiPriority w:val="99"/>
    <w:unhideWhenUsed/>
    <w:pPr>
      <w:numPr>
        <w:numId w:val="13"/>
      </w:numPr>
      <w:tabs>
        <w:tab w:val="clear" w:pos="360"/>
      </w:tabs>
      <w:spacing w:after="160" w:line="259" w:lineRule="auto"/>
      <w:ind w:left="1069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evel1">
    <w:name w:val="Level 1"/>
    <w:basedOn w:val="a0"/>
    <w:next w:val="a0"/>
    <w:uiPriority w:val="6"/>
    <w:qFormat/>
    <w:pPr>
      <w:numPr>
        <w:numId w:val="14"/>
      </w:numPr>
      <w:spacing w:before="360" w:after="210" w:line="264" w:lineRule="auto"/>
      <w:jc w:val="both"/>
      <w:outlineLvl w:val="0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2">
    <w:name w:val="Level 2"/>
    <w:basedOn w:val="a0"/>
    <w:next w:val="a0"/>
    <w:uiPriority w:val="6"/>
    <w:qFormat/>
    <w:pPr>
      <w:numPr>
        <w:ilvl w:val="1"/>
        <w:numId w:val="14"/>
      </w:numPr>
      <w:spacing w:after="210" w:line="264" w:lineRule="auto"/>
      <w:jc w:val="both"/>
      <w:outlineLvl w:val="1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3">
    <w:name w:val="Level 3"/>
    <w:basedOn w:val="a0"/>
    <w:next w:val="a0"/>
    <w:uiPriority w:val="6"/>
    <w:qFormat/>
    <w:pPr>
      <w:numPr>
        <w:ilvl w:val="2"/>
        <w:numId w:val="14"/>
      </w:numPr>
      <w:spacing w:after="210" w:line="264" w:lineRule="auto"/>
      <w:jc w:val="both"/>
      <w:outlineLvl w:val="2"/>
    </w:pPr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Level4">
    <w:name w:val="Level 4"/>
    <w:basedOn w:val="a0"/>
    <w:next w:val="a0"/>
    <w:link w:val="Level4Char"/>
    <w:uiPriority w:val="6"/>
    <w:qFormat/>
    <w:pPr>
      <w:numPr>
        <w:ilvl w:val="3"/>
        <w:numId w:val="14"/>
      </w:numPr>
      <w:spacing w:after="210" w:line="264" w:lineRule="auto"/>
      <w:jc w:val="both"/>
      <w:outlineLvl w:val="3"/>
    </w:pPr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Level5">
    <w:name w:val="Level 5"/>
    <w:basedOn w:val="a0"/>
    <w:next w:val="a0"/>
    <w:uiPriority w:val="6"/>
    <w:qFormat/>
    <w:pPr>
      <w:numPr>
        <w:ilvl w:val="4"/>
        <w:numId w:val="14"/>
      </w:numPr>
    </w:pPr>
    <w:rPr>
      <w:rFonts w:eastAsia="Times New Roman"/>
      <w:sz w:val="24"/>
      <w:szCs w:val="24"/>
    </w:rPr>
  </w:style>
  <w:style w:type="character" w:customStyle="1" w:styleId="Level4Char">
    <w:name w:val="Level 4 Char"/>
    <w:link w:val="Level4"/>
    <w:uiPriority w:val="6"/>
    <w:rPr>
      <w:rFonts w:ascii="Arial" w:eastAsia="Times New Roman" w:hAnsi="Arial" w:cs="Arial"/>
      <w:sz w:val="21"/>
      <w:szCs w:val="21"/>
      <w:lang w:val="en-GB" w:eastAsia="en-GB"/>
    </w:rPr>
  </w:style>
  <w:style w:type="character" w:customStyle="1" w:styleId="212">
    <w:name w:val="Заголовок 2 Знак1"/>
    <w:basedOn w:val="a1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customStyle="1" w:styleId="33">
    <w:name w:val="Сетка таблицы3"/>
    <w:basedOn w:val="a2"/>
    <w:next w:val="af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A">
    <w:name w:val="Body 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paragraph" w:customStyle="1" w:styleId="17">
    <w:name w:val="Основной текст1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0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18">
    <w:name w:val="Знак сноски1"/>
    <w:rPr>
      <w:vertAlign w:val="superscript"/>
    </w:rPr>
  </w:style>
  <w:style w:type="paragraph" w:customStyle="1" w:styleId="27">
    <w:name w:val="Текст сноски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.gov86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m.gov86.org/399/591/25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vest.gov86.org/kanal-pryamoy-svyaz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13CE-8F0C-41A0-8826-F350BF1B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Антипов Дмитрий Александрович</dc:creator>
  <cp:lastModifiedBy>Надежда Наумова</cp:lastModifiedBy>
  <cp:revision>12</cp:revision>
  <dcterms:created xsi:type="dcterms:W3CDTF">2023-12-01T11:21:00Z</dcterms:created>
  <dcterms:modified xsi:type="dcterms:W3CDTF">2023-12-06T05:55:00Z</dcterms:modified>
</cp:coreProperties>
</file>